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26" w:rsidRDefault="00061226" w:rsidP="00B51B58">
      <w:pPr>
        <w:spacing w:line="300" w:lineRule="atLeast"/>
        <w:rPr>
          <w:rFonts w:ascii="Times New Roman" w:hAnsi="Times New Roman"/>
        </w:rPr>
      </w:pPr>
    </w:p>
    <w:p w:rsidR="00F41DAA" w:rsidRDefault="009A79AF" w:rsidP="00F41DAA">
      <w:pPr>
        <w:spacing w:after="240" w:line="300" w:lineRule="atLeast"/>
        <w:rPr>
          <w:rFonts w:ascii="Times New Roman" w:hAnsi="Times New Roman"/>
        </w:rPr>
      </w:pPr>
      <w:r>
        <w:rPr>
          <w:rFonts w:ascii="Times New Roman" w:hAnsi="Times New Roman"/>
        </w:rPr>
        <w:t>December 9</w:t>
      </w:r>
      <w:r w:rsidR="00A1089B">
        <w:rPr>
          <w:rFonts w:ascii="Times New Roman" w:hAnsi="Times New Roman"/>
        </w:rPr>
        <w:t>, 2016</w:t>
      </w:r>
    </w:p>
    <w:p w:rsidR="00F41DAA" w:rsidRPr="00F41DAA" w:rsidRDefault="00F41DAA" w:rsidP="00F41DAA">
      <w:pPr>
        <w:spacing w:line="300" w:lineRule="atLeast"/>
        <w:rPr>
          <w:rFonts w:ascii="Times New Roman" w:hAnsi="Times New Roman"/>
          <w:szCs w:val="24"/>
        </w:rPr>
      </w:pPr>
      <w:r w:rsidRPr="00F41DAA">
        <w:rPr>
          <w:rFonts w:ascii="Times New Roman" w:hAnsi="Times New Roman"/>
          <w:szCs w:val="24"/>
        </w:rPr>
        <w:t xml:space="preserve">Pennsylvania Department of Environmental Protection </w:t>
      </w:r>
    </w:p>
    <w:p w:rsidR="00F41DAA" w:rsidRPr="00F41DAA" w:rsidRDefault="00A323FE" w:rsidP="00F41DAA">
      <w:pPr>
        <w:spacing w:line="300" w:lineRule="atLeast"/>
        <w:rPr>
          <w:rFonts w:ascii="Times New Roman" w:hAnsi="Times New Roman"/>
          <w:szCs w:val="24"/>
        </w:rPr>
      </w:pPr>
      <w:r>
        <w:rPr>
          <w:rFonts w:ascii="Times New Roman" w:hAnsi="Times New Roman"/>
          <w:szCs w:val="24"/>
        </w:rPr>
        <w:t>South</w:t>
      </w:r>
      <w:r w:rsidR="00F41DAA" w:rsidRPr="00F41DAA">
        <w:rPr>
          <w:rFonts w:ascii="Times New Roman" w:hAnsi="Times New Roman"/>
          <w:szCs w:val="24"/>
        </w:rPr>
        <w:t xml:space="preserve">east Regional Office </w:t>
      </w:r>
    </w:p>
    <w:p w:rsidR="00F41DAA" w:rsidRPr="00F41DAA" w:rsidRDefault="00F41DAA" w:rsidP="00F41DAA">
      <w:pPr>
        <w:spacing w:line="300" w:lineRule="atLeast"/>
        <w:rPr>
          <w:rFonts w:ascii="Times New Roman" w:hAnsi="Times New Roman"/>
          <w:szCs w:val="24"/>
        </w:rPr>
      </w:pPr>
      <w:r w:rsidRPr="00F41DAA">
        <w:rPr>
          <w:rFonts w:ascii="Times New Roman" w:hAnsi="Times New Roman"/>
          <w:szCs w:val="24"/>
        </w:rPr>
        <w:t xml:space="preserve">Waterways and Wetlands Program Manager </w:t>
      </w:r>
    </w:p>
    <w:p w:rsidR="00F41DAA" w:rsidRPr="00F41DAA" w:rsidRDefault="00AF0DB8" w:rsidP="00F41DAA">
      <w:pPr>
        <w:spacing w:line="300" w:lineRule="atLeast"/>
        <w:rPr>
          <w:rFonts w:ascii="Times New Roman" w:hAnsi="Times New Roman"/>
          <w:szCs w:val="24"/>
        </w:rPr>
      </w:pPr>
      <w:r>
        <w:rPr>
          <w:rFonts w:ascii="Times New Roman" w:hAnsi="Times New Roman"/>
          <w:szCs w:val="24"/>
        </w:rPr>
        <w:t>2 East M</w:t>
      </w:r>
      <w:r w:rsidR="00A323FE">
        <w:rPr>
          <w:rFonts w:ascii="Times New Roman" w:hAnsi="Times New Roman"/>
          <w:szCs w:val="24"/>
        </w:rPr>
        <w:t>ain St., Norristown, PA 19401</w:t>
      </w:r>
    </w:p>
    <w:p w:rsidR="00F41DAA" w:rsidRDefault="00A323FE" w:rsidP="00F41DAA">
      <w:pPr>
        <w:spacing w:line="300" w:lineRule="atLeast"/>
        <w:rPr>
          <w:rFonts w:ascii="Times New Roman" w:hAnsi="Times New Roman"/>
          <w:szCs w:val="24"/>
        </w:rPr>
      </w:pPr>
      <w:r>
        <w:rPr>
          <w:rFonts w:ascii="Times New Roman" w:hAnsi="Times New Roman"/>
          <w:szCs w:val="24"/>
        </w:rPr>
        <w:t>484-250-5900</w:t>
      </w:r>
    </w:p>
    <w:p w:rsidR="00A323FE" w:rsidRPr="00F41DAA" w:rsidRDefault="00A323FE" w:rsidP="00F41DAA">
      <w:pPr>
        <w:spacing w:line="300" w:lineRule="atLeast"/>
        <w:rPr>
          <w:rFonts w:ascii="Times New Roman" w:hAnsi="Times New Roman"/>
          <w:szCs w:val="24"/>
        </w:rPr>
      </w:pPr>
    </w:p>
    <w:p w:rsidR="00F41DAA" w:rsidRDefault="000B5E2E" w:rsidP="00A323FE">
      <w:pPr>
        <w:spacing w:line="300" w:lineRule="atLeast"/>
        <w:rPr>
          <w:rFonts w:ascii="Times New Roman" w:hAnsi="Times New Roman"/>
          <w:b/>
          <w:bCs/>
          <w:szCs w:val="24"/>
        </w:rPr>
      </w:pPr>
      <w:r>
        <w:rPr>
          <w:rFonts w:ascii="Times New Roman" w:hAnsi="Times New Roman"/>
          <w:b/>
          <w:bCs/>
          <w:szCs w:val="24"/>
        </w:rPr>
        <w:t>RE</w:t>
      </w:r>
      <w:r w:rsidR="00AF0DB8">
        <w:rPr>
          <w:rFonts w:ascii="Times New Roman" w:hAnsi="Times New Roman"/>
          <w:b/>
          <w:bCs/>
          <w:szCs w:val="24"/>
        </w:rPr>
        <w:t xml:space="preserve">: </w:t>
      </w:r>
      <w:r>
        <w:rPr>
          <w:rFonts w:ascii="Times New Roman" w:hAnsi="Times New Roman"/>
          <w:b/>
          <w:bCs/>
          <w:szCs w:val="24"/>
        </w:rPr>
        <w:t>Comment Letter on</w:t>
      </w:r>
      <w:r w:rsidR="00F41DAA" w:rsidRPr="00F41DAA">
        <w:rPr>
          <w:rFonts w:ascii="Times New Roman" w:hAnsi="Times New Roman"/>
          <w:b/>
          <w:bCs/>
          <w:szCs w:val="24"/>
        </w:rPr>
        <w:t xml:space="preserve"> </w:t>
      </w:r>
      <w:bookmarkStart w:id="0" w:name="_GoBack"/>
      <w:r w:rsidR="00A323FE">
        <w:rPr>
          <w:rFonts w:ascii="Times New Roman" w:hAnsi="Times New Roman"/>
          <w:b/>
          <w:bCs/>
          <w:szCs w:val="24"/>
        </w:rPr>
        <w:t>E23-530. Paulsboro Natural Gas Pipeline Company LLC, 800 Billingsport Road, Paulsboro, NJ 08066, Tinicum Township, Delaware County</w:t>
      </w:r>
      <w:bookmarkEnd w:id="0"/>
      <w:r w:rsidR="00A323FE">
        <w:rPr>
          <w:rFonts w:ascii="Times New Roman" w:hAnsi="Times New Roman"/>
          <w:b/>
          <w:bCs/>
          <w:szCs w:val="24"/>
        </w:rPr>
        <w:t>, ACOE Philadelphia District.</w:t>
      </w:r>
    </w:p>
    <w:p w:rsidR="000E1C6C" w:rsidRDefault="000E1C6C" w:rsidP="00A323FE">
      <w:pPr>
        <w:spacing w:line="300" w:lineRule="atLeast"/>
        <w:rPr>
          <w:rFonts w:ascii="Times New Roman" w:hAnsi="Times New Roman"/>
          <w:b/>
          <w:bCs/>
          <w:szCs w:val="24"/>
        </w:rPr>
      </w:pPr>
    </w:p>
    <w:p w:rsidR="000E1C6C" w:rsidRDefault="00F41DAA" w:rsidP="000E1C6C">
      <w:pPr>
        <w:spacing w:line="360" w:lineRule="auto"/>
        <w:ind w:firstLine="720"/>
        <w:rPr>
          <w:rFonts w:ascii="Times New Roman" w:hAnsi="Times New Roman"/>
          <w:szCs w:val="24"/>
        </w:rPr>
      </w:pPr>
      <w:r w:rsidRPr="00F41DAA">
        <w:rPr>
          <w:rFonts w:ascii="Times New Roman" w:hAnsi="Times New Roman"/>
          <w:szCs w:val="24"/>
        </w:rPr>
        <w:t>The Delaware Riverkeeper Network (“DRN”) submits the following comment and supporting documents</w:t>
      </w:r>
      <w:r w:rsidR="00A323FE">
        <w:rPr>
          <w:rFonts w:ascii="Times New Roman" w:hAnsi="Times New Roman"/>
          <w:szCs w:val="24"/>
        </w:rPr>
        <w:t xml:space="preserve"> </w:t>
      </w:r>
      <w:r w:rsidR="00A323FE" w:rsidRPr="00A323FE">
        <w:rPr>
          <w:rFonts w:ascii="Times New Roman" w:hAnsi="Times New Roman"/>
          <w:szCs w:val="24"/>
        </w:rPr>
        <w:t xml:space="preserve">regarding the Chapter 105 Water Obstruction and </w:t>
      </w:r>
      <w:r w:rsidR="00A323FE">
        <w:rPr>
          <w:rFonts w:ascii="Times New Roman" w:hAnsi="Times New Roman"/>
          <w:szCs w:val="24"/>
        </w:rPr>
        <w:t>Encroachment Permit joint permit application</w:t>
      </w:r>
      <w:r w:rsidR="00A323FE" w:rsidRPr="00A323FE">
        <w:rPr>
          <w:rFonts w:ascii="Times New Roman" w:hAnsi="Times New Roman"/>
          <w:szCs w:val="24"/>
        </w:rPr>
        <w:t xml:space="preserve"> for the</w:t>
      </w:r>
      <w:r w:rsidR="00A323FE">
        <w:rPr>
          <w:rFonts w:ascii="Times New Roman" w:hAnsi="Times New Roman"/>
          <w:szCs w:val="24"/>
        </w:rPr>
        <w:t xml:space="preserve"> Delaware River Pipeline Replacement Project</w:t>
      </w:r>
      <w:r w:rsidR="00A323FE" w:rsidRPr="00A323FE">
        <w:rPr>
          <w:rFonts w:ascii="Times New Roman" w:hAnsi="Times New Roman"/>
          <w:szCs w:val="24"/>
        </w:rPr>
        <w:t xml:space="preserve"> (the "Project") proposed by </w:t>
      </w:r>
      <w:r w:rsidR="00A323FE">
        <w:rPr>
          <w:rFonts w:ascii="Times New Roman" w:hAnsi="Times New Roman"/>
          <w:szCs w:val="24"/>
        </w:rPr>
        <w:t xml:space="preserve">Paulsboro </w:t>
      </w:r>
      <w:r w:rsidR="00A323FE" w:rsidRPr="00A323FE">
        <w:rPr>
          <w:rFonts w:ascii="Times New Roman" w:hAnsi="Times New Roman"/>
          <w:bCs/>
          <w:szCs w:val="24"/>
        </w:rPr>
        <w:t>Natural Gas Pipeline Company LLC</w:t>
      </w:r>
      <w:r w:rsidR="00A323FE" w:rsidRPr="00A323FE">
        <w:rPr>
          <w:rFonts w:ascii="Times New Roman" w:hAnsi="Times New Roman"/>
          <w:szCs w:val="24"/>
        </w:rPr>
        <w:t xml:space="preserve"> </w:t>
      </w:r>
      <w:r w:rsidR="00B17C9B" w:rsidRPr="00B17C9B">
        <w:rPr>
          <w:rFonts w:ascii="Times New Roman" w:hAnsi="Times New Roman"/>
          <w:szCs w:val="24"/>
        </w:rPr>
        <w:t xml:space="preserve">(PNGPC) </w:t>
      </w:r>
      <w:r w:rsidR="000E1C6C">
        <w:rPr>
          <w:rFonts w:ascii="Times New Roman" w:hAnsi="Times New Roman"/>
          <w:szCs w:val="24"/>
        </w:rPr>
        <w:t>which is</w:t>
      </w:r>
      <w:r w:rsidR="00A323FE" w:rsidRPr="00A323FE">
        <w:rPr>
          <w:rFonts w:ascii="Times New Roman" w:hAnsi="Times New Roman"/>
          <w:szCs w:val="24"/>
        </w:rPr>
        <w:t xml:space="preserve"> currently being reviewed by the Pennsylvania Department of Environmental Protection (“Department”).</w:t>
      </w:r>
      <w:r w:rsidR="000E1C6C">
        <w:rPr>
          <w:rFonts w:ascii="Times New Roman" w:hAnsi="Times New Roman"/>
          <w:szCs w:val="24"/>
        </w:rPr>
        <w:t xml:space="preserve">  The project is located east of Tinicum Island </w:t>
      </w:r>
      <w:r w:rsidR="00802744">
        <w:rPr>
          <w:rFonts w:ascii="Times New Roman" w:hAnsi="Times New Roman"/>
          <w:szCs w:val="24"/>
        </w:rPr>
        <w:t>Road</w:t>
      </w:r>
      <w:r w:rsidR="000E1C6C">
        <w:rPr>
          <w:rFonts w:ascii="Times New Roman" w:hAnsi="Times New Roman"/>
          <w:szCs w:val="24"/>
        </w:rPr>
        <w:t xml:space="preserve"> (</w:t>
      </w:r>
      <w:r w:rsidR="00802744">
        <w:rPr>
          <w:rFonts w:ascii="Times New Roman" w:hAnsi="Times New Roman"/>
          <w:szCs w:val="24"/>
        </w:rPr>
        <w:t>Bridgeport</w:t>
      </w:r>
      <w:r w:rsidR="000E1C6C">
        <w:rPr>
          <w:rFonts w:ascii="Times New Roman" w:hAnsi="Times New Roman"/>
          <w:szCs w:val="24"/>
        </w:rPr>
        <w:t xml:space="preserve"> – NJ-PA Quadrangle latitude: 39.857287, longitude: - 75.269889).</w:t>
      </w:r>
      <w:r w:rsidR="004D2D75">
        <w:rPr>
          <w:rFonts w:ascii="Times New Roman" w:hAnsi="Times New Roman"/>
          <w:szCs w:val="24"/>
        </w:rPr>
        <w:t xml:space="preserve">  The Delaware Riverkeeper Network recommends that the permit be denied. </w:t>
      </w:r>
    </w:p>
    <w:p w:rsidR="006C0ED8" w:rsidRDefault="000E1C6C" w:rsidP="006C0ED8">
      <w:pPr>
        <w:spacing w:line="360" w:lineRule="auto"/>
        <w:ind w:firstLine="720"/>
        <w:rPr>
          <w:rFonts w:ascii="Arial" w:hAnsi="Arial" w:cs="Arial"/>
        </w:rPr>
      </w:pPr>
      <w:r w:rsidRPr="000E1C6C">
        <w:rPr>
          <w:rFonts w:ascii="Times New Roman" w:hAnsi="Times New Roman"/>
          <w:szCs w:val="24"/>
        </w:rPr>
        <w:t xml:space="preserve">The Delaware Riverkeeper Network is dedicated to the protection </w:t>
      </w:r>
      <w:r>
        <w:rPr>
          <w:rFonts w:ascii="Times New Roman" w:hAnsi="Times New Roman"/>
          <w:szCs w:val="24"/>
        </w:rPr>
        <w:t>and restoration of the Delaware River W</w:t>
      </w:r>
      <w:r w:rsidRPr="000E1C6C">
        <w:rPr>
          <w:rFonts w:ascii="Times New Roman" w:hAnsi="Times New Roman"/>
          <w:szCs w:val="24"/>
        </w:rPr>
        <w:t>atershed, including all of its communities and inhabi</w:t>
      </w:r>
      <w:r w:rsidR="006C0ED8">
        <w:rPr>
          <w:rFonts w:ascii="Times New Roman" w:hAnsi="Times New Roman"/>
          <w:szCs w:val="24"/>
        </w:rPr>
        <w:t>tants, and represents our over 16,000</w:t>
      </w:r>
      <w:r w:rsidRPr="000E1C6C">
        <w:rPr>
          <w:rFonts w:ascii="Times New Roman" w:hAnsi="Times New Roman"/>
          <w:szCs w:val="24"/>
        </w:rPr>
        <w:t xml:space="preserve"> members who live within and outside of the watershed.</w:t>
      </w:r>
      <w:r w:rsidR="006C0ED8" w:rsidRPr="006C0ED8">
        <w:rPr>
          <w:rFonts w:ascii="Arial" w:hAnsi="Arial" w:cs="Arial"/>
        </w:rPr>
        <w:t xml:space="preserve"> </w:t>
      </w:r>
      <w:r w:rsidR="006C0ED8">
        <w:rPr>
          <w:rFonts w:ascii="Arial" w:hAnsi="Arial" w:cs="Arial"/>
        </w:rPr>
        <w:t xml:space="preserve"> </w:t>
      </w:r>
    </w:p>
    <w:p w:rsidR="006C0ED8" w:rsidRPr="006C0ED8" w:rsidRDefault="006C0ED8" w:rsidP="004D2D75">
      <w:pPr>
        <w:spacing w:line="360" w:lineRule="auto"/>
        <w:ind w:firstLine="720"/>
        <w:rPr>
          <w:rFonts w:ascii="Times New Roman" w:hAnsi="Times New Roman"/>
          <w:szCs w:val="24"/>
        </w:rPr>
      </w:pPr>
      <w:r w:rsidRPr="006C0ED8">
        <w:rPr>
          <w:rFonts w:ascii="Times New Roman" w:hAnsi="Times New Roman"/>
          <w:szCs w:val="24"/>
        </w:rPr>
        <w:t>The Delaware River Estuary</w:t>
      </w:r>
      <w:r>
        <w:rPr>
          <w:rFonts w:ascii="Times New Roman" w:hAnsi="Times New Roman"/>
          <w:szCs w:val="24"/>
        </w:rPr>
        <w:t>, where this Project is proposed to be located,</w:t>
      </w:r>
      <w:r w:rsidRPr="006C0ED8">
        <w:rPr>
          <w:rFonts w:ascii="Times New Roman" w:hAnsi="Times New Roman"/>
          <w:szCs w:val="24"/>
        </w:rPr>
        <w:t xml:space="preserve"> has been selected as an estuary of national significance by the federal government and is included in the Environmental Protection Agency’s (EPA) National Estuary Program.</w:t>
      </w:r>
      <w:r w:rsidRPr="006C0ED8">
        <w:rPr>
          <w:rFonts w:ascii="Times New Roman" w:hAnsi="Times New Roman"/>
          <w:szCs w:val="24"/>
          <w:vertAlign w:val="superscript"/>
        </w:rPr>
        <w:footnoteReference w:id="1"/>
      </w:r>
      <w:r w:rsidRPr="006C0ED8">
        <w:rPr>
          <w:rFonts w:ascii="Times New Roman" w:hAnsi="Times New Roman"/>
          <w:szCs w:val="24"/>
        </w:rPr>
        <w:t xml:space="preserve">  EPA has invested and continues to invest millions of public dollars in protecting and helping to restore the health of the habitats and ecosystems of the Delaware </w:t>
      </w:r>
      <w:r w:rsidRPr="006C0ED8">
        <w:rPr>
          <w:rFonts w:ascii="Times New Roman" w:hAnsi="Times New Roman"/>
          <w:szCs w:val="24"/>
        </w:rPr>
        <w:lastRenderedPageBreak/>
        <w:t>Estuary.  The Delaware Estuary program is carried out by the Partnership for the Delaware Estuary (PED), a regional nonprofit that works in Delaware, New Jersey, and Pennsylvania.</w:t>
      </w:r>
      <w:r w:rsidRPr="006C0ED8">
        <w:rPr>
          <w:rFonts w:ascii="Times New Roman" w:hAnsi="Times New Roman"/>
          <w:szCs w:val="24"/>
          <w:vertAlign w:val="superscript"/>
        </w:rPr>
        <w:footnoteReference w:id="2"/>
      </w:r>
    </w:p>
    <w:p w:rsidR="000E1C6C" w:rsidRDefault="006C0ED8" w:rsidP="006C0ED8">
      <w:pPr>
        <w:spacing w:line="360" w:lineRule="auto"/>
        <w:ind w:firstLine="720"/>
        <w:rPr>
          <w:rFonts w:ascii="Times New Roman" w:hAnsi="Times New Roman"/>
          <w:szCs w:val="24"/>
        </w:rPr>
      </w:pPr>
      <w:r w:rsidRPr="006C0ED8">
        <w:rPr>
          <w:rFonts w:ascii="Times New Roman" w:hAnsi="Times New Roman"/>
          <w:szCs w:val="24"/>
        </w:rPr>
        <w:t>Delaware Riverkeeper Network works to protect the species and habitats of the Delaware River in its entirety, including its watershed, which includes species that live in the region that would be disturbed and impacted by the proposed project</w:t>
      </w:r>
      <w:r>
        <w:rPr>
          <w:rFonts w:ascii="Times New Roman" w:hAnsi="Times New Roman"/>
          <w:szCs w:val="24"/>
        </w:rPr>
        <w:t>.</w:t>
      </w:r>
    </w:p>
    <w:p w:rsidR="006C2E30" w:rsidRDefault="006C2E30" w:rsidP="006C0ED8">
      <w:pPr>
        <w:spacing w:line="360" w:lineRule="auto"/>
        <w:ind w:firstLine="720"/>
        <w:rPr>
          <w:rFonts w:ascii="Times New Roman" w:hAnsi="Times New Roman"/>
          <w:szCs w:val="24"/>
        </w:rPr>
      </w:pPr>
    </w:p>
    <w:p w:rsidR="006C2E30" w:rsidRPr="006C2E30" w:rsidRDefault="006C2E30" w:rsidP="006C2E30">
      <w:pPr>
        <w:spacing w:line="360" w:lineRule="auto"/>
        <w:rPr>
          <w:rFonts w:ascii="Times New Roman" w:hAnsi="Times New Roman"/>
          <w:b/>
          <w:szCs w:val="24"/>
        </w:rPr>
      </w:pPr>
      <w:r w:rsidRPr="006C2E30">
        <w:rPr>
          <w:rFonts w:ascii="Times New Roman" w:hAnsi="Times New Roman"/>
          <w:b/>
          <w:szCs w:val="24"/>
        </w:rPr>
        <w:t>Chapter 105 of the Pennsylvania Code and 401 Water Quality Certification requirements in the Clean Water Act</w:t>
      </w:r>
    </w:p>
    <w:p w:rsidR="004D2D75" w:rsidRDefault="000E1C6C" w:rsidP="006C0ED8">
      <w:pPr>
        <w:spacing w:line="360" w:lineRule="auto"/>
        <w:ind w:firstLine="720"/>
        <w:rPr>
          <w:rFonts w:ascii="Times New Roman" w:hAnsi="Times New Roman"/>
          <w:szCs w:val="24"/>
        </w:rPr>
      </w:pPr>
      <w:r w:rsidRPr="000E1C6C">
        <w:rPr>
          <w:rFonts w:ascii="Times New Roman" w:hAnsi="Times New Roman"/>
          <w:szCs w:val="24"/>
        </w:rPr>
        <w:t>PNGPC</w:t>
      </w:r>
      <w:r w:rsidR="0088328C">
        <w:rPr>
          <w:rFonts w:ascii="Times New Roman" w:hAnsi="Times New Roman"/>
          <w:szCs w:val="24"/>
        </w:rPr>
        <w:t>’s</w:t>
      </w:r>
      <w:r w:rsidRPr="000E1C6C">
        <w:rPr>
          <w:rFonts w:ascii="Times New Roman" w:hAnsi="Times New Roman"/>
          <w:szCs w:val="24"/>
        </w:rPr>
        <w:t xml:space="preserve"> proposed Project </w:t>
      </w:r>
      <w:r>
        <w:rPr>
          <w:rFonts w:ascii="Times New Roman" w:hAnsi="Times New Roman"/>
          <w:szCs w:val="24"/>
        </w:rPr>
        <w:t xml:space="preserve">does not comply with Chapter 105 </w:t>
      </w:r>
      <w:r w:rsidR="00B17C9B">
        <w:rPr>
          <w:rFonts w:ascii="Times New Roman" w:hAnsi="Times New Roman"/>
          <w:szCs w:val="24"/>
        </w:rPr>
        <w:t>of the Pennsylvani</w:t>
      </w:r>
      <w:r>
        <w:rPr>
          <w:rFonts w:ascii="Times New Roman" w:hAnsi="Times New Roman"/>
          <w:szCs w:val="24"/>
        </w:rPr>
        <w:t xml:space="preserve">a Code and is not consistent with 401 Water Quality </w:t>
      </w:r>
      <w:r w:rsidR="0088328C">
        <w:rPr>
          <w:rFonts w:ascii="Times New Roman" w:hAnsi="Times New Roman"/>
          <w:szCs w:val="24"/>
        </w:rPr>
        <w:t>Certification</w:t>
      </w:r>
      <w:r>
        <w:rPr>
          <w:rFonts w:ascii="Times New Roman" w:hAnsi="Times New Roman"/>
          <w:szCs w:val="24"/>
        </w:rPr>
        <w:t xml:space="preserve"> requirements in the Clean Water Act due to adverse impacts to </w:t>
      </w:r>
      <w:r w:rsidR="00B17C9B">
        <w:rPr>
          <w:rFonts w:ascii="Times New Roman" w:hAnsi="Times New Roman"/>
          <w:szCs w:val="24"/>
        </w:rPr>
        <w:t xml:space="preserve">waters and wetlands, adverse and unmitigated impacts on protected uses and the </w:t>
      </w:r>
      <w:r w:rsidR="0088328C">
        <w:rPr>
          <w:rFonts w:ascii="Times New Roman" w:hAnsi="Times New Roman"/>
          <w:szCs w:val="24"/>
        </w:rPr>
        <w:t>maintenance</w:t>
      </w:r>
      <w:r w:rsidR="00B17C9B">
        <w:rPr>
          <w:rFonts w:ascii="Times New Roman" w:hAnsi="Times New Roman"/>
          <w:szCs w:val="24"/>
        </w:rPr>
        <w:t xml:space="preserve"> and </w:t>
      </w:r>
      <w:r w:rsidR="0088328C">
        <w:rPr>
          <w:rFonts w:ascii="Times New Roman" w:hAnsi="Times New Roman"/>
          <w:szCs w:val="24"/>
        </w:rPr>
        <w:t>propagation</w:t>
      </w:r>
      <w:r w:rsidR="00B17C9B">
        <w:rPr>
          <w:rFonts w:ascii="Times New Roman" w:hAnsi="Times New Roman"/>
          <w:szCs w:val="24"/>
        </w:rPr>
        <w:t xml:space="preserve"> of indigenous fish and habitat.  The Project </w:t>
      </w:r>
      <w:r w:rsidRPr="000E1C6C">
        <w:rPr>
          <w:rFonts w:ascii="Times New Roman" w:hAnsi="Times New Roman"/>
          <w:szCs w:val="24"/>
        </w:rPr>
        <w:t xml:space="preserve">would negatively impact the Delaware River and </w:t>
      </w:r>
      <w:r w:rsidR="00B17C9B">
        <w:rPr>
          <w:rFonts w:ascii="Times New Roman" w:hAnsi="Times New Roman"/>
          <w:szCs w:val="24"/>
        </w:rPr>
        <w:t xml:space="preserve">adjacent </w:t>
      </w:r>
      <w:r w:rsidRPr="000E1C6C">
        <w:rPr>
          <w:rFonts w:ascii="Times New Roman" w:hAnsi="Times New Roman"/>
          <w:szCs w:val="24"/>
        </w:rPr>
        <w:t>wetlands</w:t>
      </w:r>
      <w:r w:rsidR="00B17C9B">
        <w:rPr>
          <w:rFonts w:ascii="Times New Roman" w:hAnsi="Times New Roman"/>
          <w:szCs w:val="24"/>
        </w:rPr>
        <w:t xml:space="preserve"> located </w:t>
      </w:r>
      <w:r w:rsidR="006C0ED8">
        <w:rPr>
          <w:rFonts w:ascii="Times New Roman" w:hAnsi="Times New Roman"/>
          <w:szCs w:val="24"/>
        </w:rPr>
        <w:t xml:space="preserve">on the </w:t>
      </w:r>
      <w:r w:rsidR="000B5E2E">
        <w:rPr>
          <w:rFonts w:ascii="Times New Roman" w:hAnsi="Times New Roman"/>
          <w:szCs w:val="24"/>
        </w:rPr>
        <w:t xml:space="preserve">Project </w:t>
      </w:r>
      <w:r w:rsidR="006C0ED8">
        <w:rPr>
          <w:rFonts w:ascii="Times New Roman" w:hAnsi="Times New Roman"/>
          <w:szCs w:val="24"/>
        </w:rPr>
        <w:t xml:space="preserve">construction site </w:t>
      </w:r>
      <w:r w:rsidR="00B17C9B">
        <w:rPr>
          <w:rFonts w:ascii="Times New Roman" w:hAnsi="Times New Roman"/>
          <w:szCs w:val="24"/>
        </w:rPr>
        <w:t xml:space="preserve">in Tinicum Township, </w:t>
      </w:r>
      <w:r w:rsidR="000B5E2E">
        <w:rPr>
          <w:rFonts w:ascii="Times New Roman" w:hAnsi="Times New Roman"/>
          <w:szCs w:val="24"/>
        </w:rPr>
        <w:t xml:space="preserve">Delaware County, </w:t>
      </w:r>
      <w:r w:rsidR="00B17C9B">
        <w:rPr>
          <w:rFonts w:ascii="Times New Roman" w:hAnsi="Times New Roman"/>
          <w:szCs w:val="24"/>
        </w:rPr>
        <w:t xml:space="preserve">PA.  The Project presents hazards to </w:t>
      </w:r>
      <w:r w:rsidR="0088328C">
        <w:rPr>
          <w:rFonts w:ascii="Times New Roman" w:hAnsi="Times New Roman"/>
          <w:szCs w:val="24"/>
        </w:rPr>
        <w:t>health</w:t>
      </w:r>
      <w:r w:rsidR="00B17C9B">
        <w:rPr>
          <w:rFonts w:ascii="Times New Roman" w:hAnsi="Times New Roman"/>
          <w:szCs w:val="24"/>
        </w:rPr>
        <w:t xml:space="preserve"> and safety </w:t>
      </w:r>
      <w:r w:rsidR="006C0ED8">
        <w:rPr>
          <w:rFonts w:ascii="Times New Roman" w:hAnsi="Times New Roman"/>
          <w:szCs w:val="24"/>
        </w:rPr>
        <w:t>in the</w:t>
      </w:r>
      <w:r w:rsidR="0088328C">
        <w:rPr>
          <w:rFonts w:ascii="Times New Roman" w:hAnsi="Times New Roman"/>
          <w:szCs w:val="24"/>
        </w:rPr>
        <w:t xml:space="preserve"> Federal Navigation C</w:t>
      </w:r>
      <w:r w:rsidR="00B17C9B">
        <w:rPr>
          <w:rFonts w:ascii="Times New Roman" w:hAnsi="Times New Roman"/>
          <w:szCs w:val="24"/>
        </w:rPr>
        <w:t>hannel in the Delaware River</w:t>
      </w:r>
      <w:r w:rsidR="00802744" w:rsidRPr="00802744">
        <w:rPr>
          <w:rFonts w:ascii="Times New Roman" w:hAnsi="Times New Roman"/>
          <w:szCs w:val="24"/>
        </w:rPr>
        <w:t xml:space="preserve">, including the dangerous and unacceptable presence of </w:t>
      </w:r>
      <w:r w:rsidR="004D2D75">
        <w:rPr>
          <w:rFonts w:ascii="Times New Roman" w:hAnsi="Times New Roman"/>
          <w:szCs w:val="24"/>
        </w:rPr>
        <w:t xml:space="preserve">the </w:t>
      </w:r>
      <w:r w:rsidR="00802744" w:rsidRPr="00802744">
        <w:rPr>
          <w:rFonts w:ascii="Times New Roman" w:hAnsi="Times New Roman"/>
          <w:szCs w:val="24"/>
        </w:rPr>
        <w:t>existing pipeline that will be abandoned in place within the active Federal Navigation Channel</w:t>
      </w:r>
      <w:r w:rsidR="00B17C9B">
        <w:rPr>
          <w:rFonts w:ascii="Times New Roman" w:hAnsi="Times New Roman"/>
          <w:szCs w:val="24"/>
        </w:rPr>
        <w:t xml:space="preserve"> and potential pollution from these health and safety hazards and </w:t>
      </w:r>
      <w:r w:rsidR="006C0ED8">
        <w:rPr>
          <w:rFonts w:ascii="Times New Roman" w:hAnsi="Times New Roman"/>
          <w:szCs w:val="24"/>
        </w:rPr>
        <w:t xml:space="preserve">from </w:t>
      </w:r>
      <w:r w:rsidR="00B17C9B">
        <w:rPr>
          <w:rFonts w:ascii="Times New Roman" w:hAnsi="Times New Roman"/>
          <w:szCs w:val="24"/>
        </w:rPr>
        <w:t>other aspects of the Project</w:t>
      </w:r>
      <w:r w:rsidRPr="000E1C6C">
        <w:rPr>
          <w:rFonts w:ascii="Times New Roman" w:hAnsi="Times New Roman"/>
          <w:szCs w:val="24"/>
        </w:rPr>
        <w:t xml:space="preserve"> and presents other environmental issues</w:t>
      </w:r>
      <w:r w:rsidR="0088328C">
        <w:rPr>
          <w:rFonts w:ascii="Times New Roman" w:hAnsi="Times New Roman"/>
          <w:szCs w:val="24"/>
        </w:rPr>
        <w:t>, some of which are not addressed or assessed by the PADEP Environmental Review for the Project</w:t>
      </w:r>
      <w:r w:rsidRPr="000E1C6C">
        <w:rPr>
          <w:rFonts w:ascii="Times New Roman" w:hAnsi="Times New Roman"/>
          <w:szCs w:val="24"/>
        </w:rPr>
        <w:t>.</w:t>
      </w:r>
      <w:r w:rsidR="0088328C">
        <w:rPr>
          <w:rFonts w:ascii="Times New Roman" w:hAnsi="Times New Roman"/>
          <w:szCs w:val="24"/>
        </w:rPr>
        <w:t xml:space="preserve"> </w:t>
      </w:r>
      <w:r w:rsidRPr="000E1C6C">
        <w:rPr>
          <w:rFonts w:ascii="Times New Roman" w:hAnsi="Times New Roman"/>
          <w:szCs w:val="24"/>
        </w:rPr>
        <w:t xml:space="preserve"> </w:t>
      </w:r>
    </w:p>
    <w:p w:rsidR="000E1C6C" w:rsidRDefault="000E1C6C" w:rsidP="006C0ED8">
      <w:pPr>
        <w:spacing w:line="360" w:lineRule="auto"/>
        <w:ind w:firstLine="720"/>
        <w:rPr>
          <w:rFonts w:ascii="Times New Roman" w:hAnsi="Times New Roman"/>
          <w:szCs w:val="24"/>
        </w:rPr>
      </w:pPr>
      <w:r w:rsidRPr="000E1C6C">
        <w:rPr>
          <w:rFonts w:ascii="Times New Roman" w:hAnsi="Times New Roman"/>
          <w:szCs w:val="24"/>
        </w:rPr>
        <w:t xml:space="preserve">PNGPC </w:t>
      </w:r>
      <w:r w:rsidR="0088328C">
        <w:rPr>
          <w:rFonts w:ascii="Times New Roman" w:hAnsi="Times New Roman"/>
          <w:szCs w:val="24"/>
        </w:rPr>
        <w:t>would</w:t>
      </w:r>
      <w:r w:rsidRPr="000E1C6C">
        <w:rPr>
          <w:rFonts w:ascii="Times New Roman" w:hAnsi="Times New Roman"/>
          <w:szCs w:val="24"/>
        </w:rPr>
        <w:t xml:space="preserve"> construct a 2.6 mile pipeline, and in order to do so, would </w:t>
      </w:r>
      <w:r w:rsidR="006C0ED8" w:rsidRPr="006C0ED8">
        <w:rPr>
          <w:rFonts w:ascii="Times New Roman" w:hAnsi="Times New Roman"/>
          <w:szCs w:val="24"/>
        </w:rPr>
        <w:t>disturb 0.15 a</w:t>
      </w:r>
      <w:r w:rsidR="00D22558">
        <w:rPr>
          <w:rFonts w:ascii="Times New Roman" w:hAnsi="Times New Roman"/>
          <w:szCs w:val="24"/>
        </w:rPr>
        <w:t>cres of Exceptional V</w:t>
      </w:r>
      <w:r w:rsidR="00756590">
        <w:rPr>
          <w:rFonts w:ascii="Times New Roman" w:hAnsi="Times New Roman"/>
          <w:szCs w:val="24"/>
        </w:rPr>
        <w:t>alue Open W</w:t>
      </w:r>
      <w:r w:rsidR="006C0ED8" w:rsidRPr="006C0ED8">
        <w:rPr>
          <w:rFonts w:ascii="Times New Roman" w:hAnsi="Times New Roman"/>
          <w:szCs w:val="24"/>
        </w:rPr>
        <w:t xml:space="preserve">ater that is home to </w:t>
      </w:r>
      <w:r w:rsidR="006C0ED8">
        <w:rPr>
          <w:rFonts w:ascii="Times New Roman" w:hAnsi="Times New Roman"/>
          <w:szCs w:val="24"/>
        </w:rPr>
        <w:t xml:space="preserve">the </w:t>
      </w:r>
      <w:r w:rsidR="006C0ED8" w:rsidRPr="006C0ED8">
        <w:rPr>
          <w:rFonts w:ascii="Times New Roman" w:hAnsi="Times New Roman"/>
          <w:szCs w:val="24"/>
        </w:rPr>
        <w:t xml:space="preserve">state listed threatened/endangered species </w:t>
      </w:r>
      <w:r w:rsidR="00494029" w:rsidRPr="00494029">
        <w:rPr>
          <w:rFonts w:ascii="Times New Roman" w:hAnsi="Times New Roman"/>
          <w:i/>
          <w:szCs w:val="24"/>
        </w:rPr>
        <w:t>Pseudemys rubriventris</w:t>
      </w:r>
      <w:r w:rsidR="00494029" w:rsidRPr="00494029">
        <w:rPr>
          <w:rFonts w:ascii="Times New Roman" w:hAnsi="Times New Roman"/>
          <w:szCs w:val="24"/>
        </w:rPr>
        <w:t xml:space="preserve"> </w:t>
      </w:r>
      <w:r w:rsidR="006C0ED8" w:rsidRPr="006C0ED8">
        <w:rPr>
          <w:rFonts w:ascii="Times New Roman" w:hAnsi="Times New Roman"/>
          <w:szCs w:val="24"/>
        </w:rPr>
        <w:t>(</w:t>
      </w:r>
      <w:r w:rsidR="00494029">
        <w:rPr>
          <w:rFonts w:ascii="Times New Roman" w:hAnsi="Times New Roman"/>
          <w:szCs w:val="24"/>
        </w:rPr>
        <w:t xml:space="preserve">northern </w:t>
      </w:r>
      <w:r w:rsidR="006C0ED8" w:rsidRPr="006C0ED8">
        <w:rPr>
          <w:rFonts w:ascii="Times New Roman" w:hAnsi="Times New Roman"/>
          <w:szCs w:val="24"/>
        </w:rPr>
        <w:t xml:space="preserve">red bellied turtle) by drilling and by conducting construction activities above and </w:t>
      </w:r>
      <w:r w:rsidR="006C0ED8">
        <w:rPr>
          <w:rFonts w:ascii="Times New Roman" w:hAnsi="Times New Roman"/>
          <w:szCs w:val="24"/>
        </w:rPr>
        <w:t>around</w:t>
      </w:r>
      <w:r w:rsidR="006C0ED8" w:rsidRPr="006C0ED8">
        <w:rPr>
          <w:rFonts w:ascii="Times New Roman" w:hAnsi="Times New Roman"/>
          <w:szCs w:val="24"/>
        </w:rPr>
        <w:t xml:space="preserve"> the pond; </w:t>
      </w:r>
      <w:r w:rsidR="009B662B">
        <w:rPr>
          <w:rFonts w:ascii="Times New Roman" w:hAnsi="Times New Roman"/>
          <w:szCs w:val="24"/>
        </w:rPr>
        <w:t xml:space="preserve">potentially disturb habitat areas critical to the federally endangered Atlantic sturgeon; </w:t>
      </w:r>
      <w:r w:rsidR="00756590">
        <w:rPr>
          <w:rFonts w:ascii="Times New Roman" w:hAnsi="Times New Roman"/>
          <w:szCs w:val="24"/>
        </w:rPr>
        <w:t xml:space="preserve">drill under wetlands and </w:t>
      </w:r>
      <w:r w:rsidRPr="000E1C6C">
        <w:rPr>
          <w:rFonts w:ascii="Times New Roman" w:hAnsi="Times New Roman"/>
          <w:szCs w:val="24"/>
        </w:rPr>
        <w:t xml:space="preserve">trench through </w:t>
      </w:r>
      <w:r w:rsidR="00B17C9B">
        <w:rPr>
          <w:rFonts w:ascii="Times New Roman" w:hAnsi="Times New Roman"/>
          <w:szCs w:val="24"/>
        </w:rPr>
        <w:t xml:space="preserve">at least </w:t>
      </w:r>
      <w:r w:rsidR="00D22558">
        <w:rPr>
          <w:rFonts w:ascii="Times New Roman" w:hAnsi="Times New Roman"/>
          <w:szCs w:val="24"/>
        </w:rPr>
        <w:t>9,893 square feet</w:t>
      </w:r>
      <w:r w:rsidRPr="000E1C6C">
        <w:rPr>
          <w:rFonts w:ascii="Times New Roman" w:hAnsi="Times New Roman"/>
          <w:szCs w:val="24"/>
        </w:rPr>
        <w:t xml:space="preserve"> of wetlands</w:t>
      </w:r>
      <w:r w:rsidR="00D22558">
        <w:rPr>
          <w:rFonts w:ascii="Times New Roman" w:hAnsi="Times New Roman"/>
          <w:szCs w:val="24"/>
        </w:rPr>
        <w:t xml:space="preserve"> that will be permanently degraded (Wetland 1) and an additional 29,194 square feet that is claimed to be only temporarily impacted at Wetland 1 and 136,631 square feet </w:t>
      </w:r>
      <w:r w:rsidR="000C0449">
        <w:rPr>
          <w:rFonts w:ascii="Times New Roman" w:hAnsi="Times New Roman"/>
          <w:szCs w:val="24"/>
        </w:rPr>
        <w:t>at</w:t>
      </w:r>
      <w:r w:rsidR="00D22558">
        <w:rPr>
          <w:rFonts w:ascii="Times New Roman" w:hAnsi="Times New Roman"/>
          <w:szCs w:val="24"/>
        </w:rPr>
        <w:t xml:space="preserve"> Wetland 2</w:t>
      </w:r>
      <w:r w:rsidRPr="000E1C6C">
        <w:rPr>
          <w:rFonts w:ascii="Times New Roman" w:hAnsi="Times New Roman"/>
          <w:szCs w:val="24"/>
        </w:rPr>
        <w:t xml:space="preserve"> in an area </w:t>
      </w:r>
      <w:r w:rsidR="0088328C">
        <w:rPr>
          <w:rFonts w:ascii="Times New Roman" w:hAnsi="Times New Roman"/>
          <w:szCs w:val="24"/>
        </w:rPr>
        <w:t>where wetlands are scarce;</w:t>
      </w:r>
      <w:r w:rsidRPr="000E1C6C">
        <w:rPr>
          <w:rFonts w:ascii="Times New Roman" w:hAnsi="Times New Roman"/>
          <w:szCs w:val="24"/>
        </w:rPr>
        <w:t xml:space="preserve"> </w:t>
      </w:r>
      <w:r w:rsidR="00802744">
        <w:rPr>
          <w:rFonts w:ascii="Times New Roman" w:hAnsi="Times New Roman"/>
          <w:szCs w:val="24"/>
        </w:rPr>
        <w:t>drill a</w:t>
      </w:r>
      <w:r w:rsidR="009B662B">
        <w:rPr>
          <w:rFonts w:ascii="Times New Roman" w:hAnsi="Times New Roman"/>
          <w:szCs w:val="24"/>
        </w:rPr>
        <w:t xml:space="preserve"> horizontal directional </w:t>
      </w:r>
      <w:r w:rsidR="00802744">
        <w:rPr>
          <w:rFonts w:ascii="Times New Roman" w:hAnsi="Times New Roman"/>
          <w:szCs w:val="24"/>
        </w:rPr>
        <w:t>bore</w:t>
      </w:r>
      <w:r w:rsidR="009B662B">
        <w:rPr>
          <w:rFonts w:ascii="Times New Roman" w:hAnsi="Times New Roman"/>
          <w:szCs w:val="24"/>
        </w:rPr>
        <w:t xml:space="preserve"> under the river to install 8,550 feet of pipeline where</w:t>
      </w:r>
      <w:r w:rsidR="00802744">
        <w:rPr>
          <w:rFonts w:ascii="Times New Roman" w:hAnsi="Times New Roman"/>
          <w:szCs w:val="24"/>
        </w:rPr>
        <w:t xml:space="preserve"> there is currently no pipeline; disturb</w:t>
      </w:r>
      <w:r w:rsidR="009B662B">
        <w:rPr>
          <w:rFonts w:ascii="Times New Roman" w:hAnsi="Times New Roman"/>
          <w:szCs w:val="24"/>
        </w:rPr>
        <w:t xml:space="preserve"> 425 fee</w:t>
      </w:r>
      <w:r w:rsidR="000B5E2E">
        <w:rPr>
          <w:rFonts w:ascii="Times New Roman" w:hAnsi="Times New Roman"/>
          <w:szCs w:val="24"/>
        </w:rPr>
        <w:t>t of river bottom to remove</w:t>
      </w:r>
      <w:r w:rsidR="009B662B">
        <w:rPr>
          <w:rFonts w:ascii="Times New Roman" w:hAnsi="Times New Roman"/>
          <w:szCs w:val="24"/>
        </w:rPr>
        <w:t xml:space="preserve"> damaged existing pipeline</w:t>
      </w:r>
      <w:r w:rsidR="00802744">
        <w:rPr>
          <w:rFonts w:ascii="Times New Roman" w:hAnsi="Times New Roman"/>
          <w:szCs w:val="24"/>
        </w:rPr>
        <w:t>;</w:t>
      </w:r>
      <w:r w:rsidR="009B662B">
        <w:rPr>
          <w:rFonts w:ascii="Times New Roman" w:hAnsi="Times New Roman"/>
          <w:szCs w:val="24"/>
        </w:rPr>
        <w:t xml:space="preserve"> </w:t>
      </w:r>
      <w:r w:rsidR="00D7490C">
        <w:rPr>
          <w:rFonts w:ascii="Times New Roman" w:hAnsi="Times New Roman"/>
          <w:szCs w:val="24"/>
        </w:rPr>
        <w:t>permanently degrade</w:t>
      </w:r>
      <w:r w:rsidR="00CE59E5">
        <w:rPr>
          <w:rFonts w:ascii="Times New Roman" w:hAnsi="Times New Roman"/>
          <w:szCs w:val="24"/>
        </w:rPr>
        <w:t xml:space="preserve"> 6,436 square feet o</w:t>
      </w:r>
      <w:r w:rsidR="00D7490C">
        <w:rPr>
          <w:rFonts w:ascii="Times New Roman" w:hAnsi="Times New Roman"/>
          <w:szCs w:val="24"/>
        </w:rPr>
        <w:t>f streams; permanently impact</w:t>
      </w:r>
      <w:r w:rsidR="00CE59E5">
        <w:rPr>
          <w:rFonts w:ascii="Times New Roman" w:hAnsi="Times New Roman"/>
          <w:szCs w:val="24"/>
        </w:rPr>
        <w:t xml:space="preserve"> 164 square feet drainage area (NSPD-12) and 85 square feet </w:t>
      </w:r>
      <w:r w:rsidR="00D22558">
        <w:rPr>
          <w:rFonts w:ascii="Times New Roman" w:hAnsi="Times New Roman"/>
          <w:szCs w:val="24"/>
        </w:rPr>
        <w:t>drainage area (NSPD-1</w:t>
      </w:r>
      <w:r w:rsidR="00D22558" w:rsidRPr="00D22558">
        <w:rPr>
          <w:rFonts w:ascii="Times New Roman" w:hAnsi="Times New Roman"/>
          <w:szCs w:val="24"/>
        </w:rPr>
        <w:t>)</w:t>
      </w:r>
      <w:r w:rsidR="00D22558">
        <w:rPr>
          <w:rFonts w:ascii="Times New Roman" w:hAnsi="Times New Roman"/>
          <w:szCs w:val="24"/>
        </w:rPr>
        <w:t>;</w:t>
      </w:r>
      <w:r w:rsidR="00D22558" w:rsidRPr="00D22558">
        <w:rPr>
          <w:rFonts w:ascii="Times New Roman" w:hAnsi="Times New Roman"/>
          <w:szCs w:val="24"/>
        </w:rPr>
        <w:t xml:space="preserve"> </w:t>
      </w:r>
      <w:r w:rsidR="0088328C">
        <w:rPr>
          <w:rFonts w:ascii="Times New Roman" w:hAnsi="Times New Roman"/>
          <w:szCs w:val="24"/>
        </w:rPr>
        <w:t xml:space="preserve">and expose at least 3343 linear feet of river channel to </w:t>
      </w:r>
      <w:r w:rsidR="006C0ED8">
        <w:rPr>
          <w:rFonts w:ascii="Times New Roman" w:hAnsi="Times New Roman"/>
          <w:szCs w:val="24"/>
        </w:rPr>
        <w:t xml:space="preserve">several </w:t>
      </w:r>
      <w:r w:rsidR="0088328C">
        <w:rPr>
          <w:rFonts w:ascii="Times New Roman" w:hAnsi="Times New Roman"/>
          <w:szCs w:val="24"/>
        </w:rPr>
        <w:t xml:space="preserve">potential </w:t>
      </w:r>
      <w:r w:rsidR="006C0ED8">
        <w:rPr>
          <w:rFonts w:ascii="Times New Roman" w:hAnsi="Times New Roman"/>
          <w:szCs w:val="24"/>
        </w:rPr>
        <w:t xml:space="preserve">and unjustifiable </w:t>
      </w:r>
      <w:r w:rsidR="0088328C">
        <w:rPr>
          <w:rFonts w:ascii="Times New Roman" w:hAnsi="Times New Roman"/>
          <w:szCs w:val="24"/>
        </w:rPr>
        <w:t>health and safety hazards</w:t>
      </w:r>
      <w:r w:rsidR="00D7490C">
        <w:rPr>
          <w:rFonts w:ascii="Times New Roman" w:hAnsi="Times New Roman"/>
          <w:szCs w:val="24"/>
        </w:rPr>
        <w:t xml:space="preserve"> and potential pollution releases that could impact water quality and fish and fishlife</w:t>
      </w:r>
      <w:r w:rsidR="00802744">
        <w:rPr>
          <w:rFonts w:ascii="Times New Roman" w:hAnsi="Times New Roman"/>
          <w:szCs w:val="24"/>
        </w:rPr>
        <w:t>.</w:t>
      </w:r>
      <w:r w:rsidR="0088328C">
        <w:rPr>
          <w:rFonts w:ascii="Times New Roman" w:hAnsi="Times New Roman"/>
          <w:szCs w:val="24"/>
        </w:rPr>
        <w:t xml:space="preserve">  The Project </w:t>
      </w:r>
      <w:r w:rsidR="0088328C">
        <w:rPr>
          <w:rFonts w:ascii="Times New Roman" w:hAnsi="Times New Roman"/>
          <w:szCs w:val="24"/>
        </w:rPr>
        <w:lastRenderedPageBreak/>
        <w:t>also would</w:t>
      </w:r>
      <w:r w:rsidRPr="000E1C6C">
        <w:rPr>
          <w:rFonts w:ascii="Times New Roman" w:hAnsi="Times New Roman"/>
          <w:szCs w:val="24"/>
        </w:rPr>
        <w:t xml:space="preserve"> </w:t>
      </w:r>
      <w:r w:rsidR="006C0ED8">
        <w:rPr>
          <w:rFonts w:ascii="Times New Roman" w:hAnsi="Times New Roman"/>
          <w:szCs w:val="24"/>
        </w:rPr>
        <w:t>trench through the floodplain of</w:t>
      </w:r>
      <w:r w:rsidR="0088328C">
        <w:rPr>
          <w:rFonts w:ascii="Times New Roman" w:hAnsi="Times New Roman"/>
          <w:szCs w:val="24"/>
        </w:rPr>
        <w:t xml:space="preserve"> the Delaware River</w:t>
      </w:r>
      <w:r w:rsidR="00CE59E5">
        <w:rPr>
          <w:rFonts w:ascii="Times New Roman" w:hAnsi="Times New Roman"/>
          <w:szCs w:val="24"/>
        </w:rPr>
        <w:t>, permanently impacting 50 feet</w:t>
      </w:r>
      <w:r w:rsidR="00494029">
        <w:rPr>
          <w:rFonts w:ascii="Times New Roman" w:hAnsi="Times New Roman"/>
          <w:szCs w:val="24"/>
        </w:rPr>
        <w:t xml:space="preserve"> </w:t>
      </w:r>
      <w:r w:rsidR="00CE59E5">
        <w:rPr>
          <w:rFonts w:ascii="Times New Roman" w:hAnsi="Times New Roman"/>
          <w:szCs w:val="24"/>
        </w:rPr>
        <w:t>of floodway</w:t>
      </w:r>
      <w:r w:rsidRPr="000E1C6C">
        <w:rPr>
          <w:rFonts w:ascii="Times New Roman" w:hAnsi="Times New Roman"/>
          <w:szCs w:val="24"/>
        </w:rPr>
        <w:t>.</w:t>
      </w:r>
    </w:p>
    <w:p w:rsidR="00802744" w:rsidRDefault="00802744" w:rsidP="006C0ED8">
      <w:pPr>
        <w:spacing w:line="360" w:lineRule="auto"/>
        <w:ind w:firstLine="720"/>
        <w:rPr>
          <w:rFonts w:ascii="Times New Roman" w:hAnsi="Times New Roman"/>
          <w:szCs w:val="24"/>
        </w:rPr>
      </w:pPr>
      <w:r>
        <w:rPr>
          <w:rFonts w:ascii="Times New Roman" w:hAnsi="Times New Roman"/>
          <w:szCs w:val="24"/>
        </w:rPr>
        <w:t>The P</w:t>
      </w:r>
      <w:r w:rsidRPr="00802744">
        <w:rPr>
          <w:rFonts w:ascii="Times New Roman" w:hAnsi="Times New Roman"/>
          <w:szCs w:val="24"/>
        </w:rPr>
        <w:t xml:space="preserve">roject’s </w:t>
      </w:r>
      <w:r>
        <w:rPr>
          <w:rFonts w:ascii="Times New Roman" w:hAnsi="Times New Roman"/>
          <w:szCs w:val="24"/>
        </w:rPr>
        <w:t>Water Obstructions and Encroachments permit</w:t>
      </w:r>
      <w:r w:rsidR="005533F5">
        <w:rPr>
          <w:rFonts w:ascii="Times New Roman" w:hAnsi="Times New Roman"/>
          <w:szCs w:val="24"/>
        </w:rPr>
        <w:t xml:space="preserve"> application, as explained in the Pennsylvania Bulletin Notice </w:t>
      </w:r>
      <w:r>
        <w:rPr>
          <w:rFonts w:ascii="Times New Roman" w:hAnsi="Times New Roman"/>
          <w:szCs w:val="24"/>
        </w:rPr>
        <w:t xml:space="preserve">describes the Project: “To remove partially existing 6-inch and 8-inch diameter natural gas pipelines, relocate and maintain with a new 24-inch steel pipeline to meet USACE requirements associated with the deepening dredging of the Delaware River (WWF) </w:t>
      </w:r>
      <w:r w:rsidR="00A77119">
        <w:rPr>
          <w:rFonts w:ascii="Times New Roman" w:hAnsi="Times New Roman"/>
          <w:szCs w:val="24"/>
        </w:rPr>
        <w:t>to meet USACE</w:t>
      </w:r>
      <w:r>
        <w:rPr>
          <w:rFonts w:ascii="Times New Roman" w:hAnsi="Times New Roman"/>
          <w:szCs w:val="24"/>
        </w:rPr>
        <w:t xml:space="preserve"> standards.  The </w:t>
      </w:r>
      <w:r w:rsidR="00A77119">
        <w:rPr>
          <w:rFonts w:ascii="Times New Roman" w:hAnsi="Times New Roman"/>
          <w:szCs w:val="24"/>
        </w:rPr>
        <w:t>existing</w:t>
      </w:r>
      <w:r>
        <w:rPr>
          <w:rFonts w:ascii="Times New Roman" w:hAnsi="Times New Roman"/>
          <w:szCs w:val="24"/>
        </w:rPr>
        <w:t xml:space="preserve"> 6-inch and 8-inch gas pipelines are </w:t>
      </w:r>
      <w:r w:rsidR="00A77119">
        <w:rPr>
          <w:rFonts w:ascii="Times New Roman" w:hAnsi="Times New Roman"/>
          <w:szCs w:val="24"/>
        </w:rPr>
        <w:t>partially</w:t>
      </w:r>
      <w:r>
        <w:rPr>
          <w:rFonts w:ascii="Times New Roman" w:hAnsi="Times New Roman"/>
          <w:szCs w:val="24"/>
        </w:rPr>
        <w:t xml:space="preserve"> removed and remaining sections will be sealed and abandoned in place”. </w:t>
      </w:r>
      <w:r w:rsidR="005533F5">
        <w:rPr>
          <w:rFonts w:ascii="Times New Roman" w:hAnsi="Times New Roman"/>
          <w:szCs w:val="24"/>
        </w:rPr>
        <w:t xml:space="preserve"> The applicant additionally describes the Project’s purpose in file documents as: to remove the 6-inch and 8-inch pipeline and replace it with a new 24-inch pipeline “…to increase volume of gas delivered and 2. To remove approximately a 425 linear feet section of existing 8-inch pipeline in order to avoid marine traffic impacts within the widened Federal Navigation Channel and to avoid potential conflict with future dredging operations.”  The project is described </w:t>
      </w:r>
      <w:r w:rsidR="000C0449">
        <w:rPr>
          <w:rFonts w:ascii="Times New Roman" w:hAnsi="Times New Roman"/>
          <w:szCs w:val="24"/>
        </w:rPr>
        <w:t>as located in WWF,</w:t>
      </w:r>
      <w:r w:rsidR="005533F5">
        <w:rPr>
          <w:rFonts w:ascii="Times New Roman" w:hAnsi="Times New Roman"/>
          <w:szCs w:val="24"/>
        </w:rPr>
        <w:t xml:space="preserve"> MF.</w:t>
      </w:r>
    </w:p>
    <w:p w:rsidR="006C2E30" w:rsidRDefault="006C2E30" w:rsidP="006C0ED8">
      <w:pPr>
        <w:spacing w:line="360" w:lineRule="auto"/>
        <w:ind w:firstLine="720"/>
        <w:rPr>
          <w:rFonts w:ascii="Times New Roman" w:hAnsi="Times New Roman"/>
          <w:szCs w:val="24"/>
        </w:rPr>
      </w:pPr>
    </w:p>
    <w:p w:rsidR="006C2E30" w:rsidRPr="006C2E30" w:rsidRDefault="006C2E30" w:rsidP="006C2E30">
      <w:pPr>
        <w:spacing w:line="360" w:lineRule="auto"/>
        <w:rPr>
          <w:rFonts w:ascii="Times New Roman" w:hAnsi="Times New Roman"/>
          <w:b/>
          <w:szCs w:val="24"/>
        </w:rPr>
      </w:pPr>
      <w:r w:rsidRPr="006C2E30">
        <w:rPr>
          <w:rFonts w:ascii="Times New Roman" w:hAnsi="Times New Roman"/>
          <w:b/>
          <w:szCs w:val="24"/>
        </w:rPr>
        <w:t xml:space="preserve">Abandoned Pipeline in the </w:t>
      </w:r>
      <w:r>
        <w:rPr>
          <w:rFonts w:ascii="Times New Roman" w:hAnsi="Times New Roman"/>
          <w:b/>
          <w:szCs w:val="24"/>
        </w:rPr>
        <w:t xml:space="preserve">Federal </w:t>
      </w:r>
      <w:r w:rsidRPr="006C2E30">
        <w:rPr>
          <w:rFonts w:ascii="Times New Roman" w:hAnsi="Times New Roman"/>
          <w:b/>
          <w:szCs w:val="24"/>
        </w:rPr>
        <w:t xml:space="preserve">Navigation Channel and </w:t>
      </w:r>
      <w:r>
        <w:rPr>
          <w:rFonts w:ascii="Times New Roman" w:hAnsi="Times New Roman"/>
          <w:b/>
          <w:szCs w:val="24"/>
        </w:rPr>
        <w:t xml:space="preserve">Delaware </w:t>
      </w:r>
      <w:r w:rsidRPr="006C2E30">
        <w:rPr>
          <w:rFonts w:ascii="Times New Roman" w:hAnsi="Times New Roman"/>
          <w:b/>
          <w:szCs w:val="24"/>
        </w:rPr>
        <w:t>River</w:t>
      </w:r>
    </w:p>
    <w:p w:rsidR="000C0449" w:rsidRDefault="00A77119" w:rsidP="006C0ED8">
      <w:pPr>
        <w:spacing w:line="360" w:lineRule="auto"/>
        <w:ind w:firstLine="720"/>
        <w:rPr>
          <w:rFonts w:ascii="Times New Roman" w:hAnsi="Times New Roman"/>
          <w:szCs w:val="24"/>
        </w:rPr>
      </w:pPr>
      <w:r>
        <w:rPr>
          <w:rFonts w:ascii="Times New Roman" w:hAnsi="Times New Roman"/>
          <w:szCs w:val="24"/>
        </w:rPr>
        <w:t xml:space="preserve">There was no analysis or discussion of the </w:t>
      </w:r>
      <w:r w:rsidR="00FB7C55">
        <w:rPr>
          <w:rFonts w:ascii="Times New Roman" w:hAnsi="Times New Roman"/>
          <w:szCs w:val="24"/>
        </w:rPr>
        <w:t>requirement</w:t>
      </w:r>
      <w:r>
        <w:rPr>
          <w:rFonts w:ascii="Times New Roman" w:hAnsi="Times New Roman"/>
          <w:szCs w:val="24"/>
        </w:rPr>
        <w:t xml:space="preserve"> to remove this or other </w:t>
      </w:r>
      <w:r w:rsidR="00FB7C55">
        <w:rPr>
          <w:rFonts w:ascii="Times New Roman" w:hAnsi="Times New Roman"/>
          <w:szCs w:val="24"/>
        </w:rPr>
        <w:t>pipelines</w:t>
      </w:r>
      <w:r>
        <w:rPr>
          <w:rFonts w:ascii="Times New Roman" w:hAnsi="Times New Roman"/>
          <w:szCs w:val="24"/>
        </w:rPr>
        <w:t xml:space="preserve"> from the bottom of the </w:t>
      </w:r>
      <w:r w:rsidR="00FB7C55">
        <w:rPr>
          <w:rFonts w:ascii="Times New Roman" w:hAnsi="Times New Roman"/>
          <w:szCs w:val="24"/>
        </w:rPr>
        <w:t>Delaware</w:t>
      </w:r>
      <w:r>
        <w:rPr>
          <w:rFonts w:ascii="Times New Roman" w:hAnsi="Times New Roman"/>
          <w:szCs w:val="24"/>
        </w:rPr>
        <w:t xml:space="preserve"> River in the </w:t>
      </w:r>
      <w:r w:rsidR="00FB7C55">
        <w:rPr>
          <w:rFonts w:ascii="Times New Roman" w:hAnsi="Times New Roman"/>
          <w:szCs w:val="24"/>
        </w:rPr>
        <w:t>environmental</w:t>
      </w:r>
      <w:r>
        <w:rPr>
          <w:rFonts w:ascii="Times New Roman" w:hAnsi="Times New Roman"/>
          <w:szCs w:val="24"/>
        </w:rPr>
        <w:t xml:space="preserve"> </w:t>
      </w:r>
      <w:r w:rsidR="00FB7C55">
        <w:rPr>
          <w:rFonts w:ascii="Times New Roman" w:hAnsi="Times New Roman"/>
          <w:szCs w:val="24"/>
        </w:rPr>
        <w:t>reviews</w:t>
      </w:r>
      <w:r>
        <w:rPr>
          <w:rFonts w:ascii="Times New Roman" w:hAnsi="Times New Roman"/>
          <w:szCs w:val="24"/>
        </w:rPr>
        <w:t xml:space="preserve"> that were </w:t>
      </w:r>
      <w:r w:rsidR="00FB7C55">
        <w:rPr>
          <w:rFonts w:ascii="Times New Roman" w:hAnsi="Times New Roman"/>
          <w:szCs w:val="24"/>
        </w:rPr>
        <w:t>conducted</w:t>
      </w:r>
      <w:r>
        <w:rPr>
          <w:rFonts w:ascii="Times New Roman" w:hAnsi="Times New Roman"/>
          <w:szCs w:val="24"/>
        </w:rPr>
        <w:t xml:space="preserve"> by the</w:t>
      </w:r>
      <w:r w:rsidR="00AB0747">
        <w:rPr>
          <w:rFonts w:ascii="Times New Roman" w:hAnsi="Times New Roman"/>
          <w:szCs w:val="24"/>
        </w:rPr>
        <w:t xml:space="preserve"> United States Army Corps of Engineers</w:t>
      </w:r>
      <w:r>
        <w:rPr>
          <w:rFonts w:ascii="Times New Roman" w:hAnsi="Times New Roman"/>
          <w:szCs w:val="24"/>
        </w:rPr>
        <w:t xml:space="preserve"> </w:t>
      </w:r>
      <w:r w:rsidR="00AB0747">
        <w:rPr>
          <w:rFonts w:ascii="Times New Roman" w:hAnsi="Times New Roman"/>
          <w:szCs w:val="24"/>
        </w:rPr>
        <w:t>(</w:t>
      </w:r>
      <w:r>
        <w:rPr>
          <w:rFonts w:ascii="Times New Roman" w:hAnsi="Times New Roman"/>
          <w:szCs w:val="24"/>
        </w:rPr>
        <w:t>USACE</w:t>
      </w:r>
      <w:r w:rsidR="00AB0747">
        <w:rPr>
          <w:rFonts w:ascii="Times New Roman" w:hAnsi="Times New Roman"/>
          <w:szCs w:val="24"/>
        </w:rPr>
        <w:t>)</w:t>
      </w:r>
      <w:r>
        <w:rPr>
          <w:rFonts w:ascii="Times New Roman" w:hAnsi="Times New Roman"/>
          <w:szCs w:val="24"/>
        </w:rPr>
        <w:t xml:space="preserve"> for the Deepening project, leaving open the question of how the USACE </w:t>
      </w:r>
      <w:r w:rsidR="00476089" w:rsidRPr="00476089">
        <w:rPr>
          <w:rFonts w:ascii="Times New Roman" w:hAnsi="Times New Roman"/>
          <w:szCs w:val="24"/>
        </w:rPr>
        <w:t xml:space="preserve">during that public review process </w:t>
      </w:r>
      <w:r>
        <w:rPr>
          <w:rFonts w:ascii="Times New Roman" w:hAnsi="Times New Roman"/>
          <w:szCs w:val="24"/>
        </w:rPr>
        <w:t xml:space="preserve">addressed the </w:t>
      </w:r>
      <w:r w:rsidR="00FB7C55">
        <w:rPr>
          <w:rFonts w:ascii="Times New Roman" w:hAnsi="Times New Roman"/>
          <w:szCs w:val="24"/>
        </w:rPr>
        <w:t>impacts</w:t>
      </w:r>
      <w:r>
        <w:rPr>
          <w:rFonts w:ascii="Times New Roman" w:hAnsi="Times New Roman"/>
          <w:szCs w:val="24"/>
        </w:rPr>
        <w:t xml:space="preserve"> of these removals on the environment.  Assuming there are USACE requirements and standards in place that require the removal of this pipeline</w:t>
      </w:r>
      <w:r w:rsidR="000C0449">
        <w:rPr>
          <w:rFonts w:ascii="Times New Roman" w:hAnsi="Times New Roman"/>
          <w:szCs w:val="24"/>
        </w:rPr>
        <w:t xml:space="preserve"> (the removal of any pipe above -56’ MLW inside the new channel boundaries plus 100’ buffer toward PA is mentioned in the Environmental Review, apparently explaining why the 425’ section is being removed, even though it does not appear to be within the navigation channel)</w:t>
      </w:r>
      <w:r>
        <w:rPr>
          <w:rFonts w:ascii="Times New Roman" w:hAnsi="Times New Roman"/>
          <w:szCs w:val="24"/>
        </w:rPr>
        <w:t xml:space="preserve">, the Project fails to provide </w:t>
      </w:r>
      <w:r w:rsidR="00DD71C7">
        <w:rPr>
          <w:rFonts w:ascii="Times New Roman" w:hAnsi="Times New Roman"/>
          <w:szCs w:val="24"/>
        </w:rPr>
        <w:t>adequate</w:t>
      </w:r>
      <w:r>
        <w:rPr>
          <w:rFonts w:ascii="Times New Roman" w:hAnsi="Times New Roman"/>
          <w:szCs w:val="24"/>
        </w:rPr>
        <w:t xml:space="preserve"> health and safety protections because the section of pipeline that will be </w:t>
      </w:r>
      <w:r w:rsidR="00DD71C7">
        <w:rPr>
          <w:rFonts w:ascii="Times New Roman" w:hAnsi="Times New Roman"/>
          <w:szCs w:val="24"/>
        </w:rPr>
        <w:t>abandoned</w:t>
      </w:r>
      <w:r>
        <w:rPr>
          <w:rFonts w:ascii="Times New Roman" w:hAnsi="Times New Roman"/>
          <w:szCs w:val="24"/>
        </w:rPr>
        <w:t xml:space="preserve"> and left in p</w:t>
      </w:r>
      <w:r w:rsidR="00DD71C7">
        <w:rPr>
          <w:rFonts w:ascii="Times New Roman" w:hAnsi="Times New Roman"/>
          <w:szCs w:val="24"/>
        </w:rPr>
        <w:t>l</w:t>
      </w:r>
      <w:r>
        <w:rPr>
          <w:rFonts w:ascii="Times New Roman" w:hAnsi="Times New Roman"/>
          <w:szCs w:val="24"/>
        </w:rPr>
        <w:t xml:space="preserve">ace is located within the Federal Navigation Channel.  </w:t>
      </w:r>
      <w:r w:rsidR="00DD71C7">
        <w:rPr>
          <w:rFonts w:ascii="Times New Roman" w:hAnsi="Times New Roman"/>
          <w:szCs w:val="24"/>
        </w:rPr>
        <w:t>The</w:t>
      </w:r>
      <w:r w:rsidR="000C0449">
        <w:rPr>
          <w:rFonts w:ascii="Times New Roman" w:hAnsi="Times New Roman"/>
          <w:szCs w:val="24"/>
        </w:rPr>
        <w:t xml:space="preserve"> section that will be removed does</w:t>
      </w:r>
      <w:r w:rsidR="00DD71C7">
        <w:rPr>
          <w:rFonts w:ascii="Times New Roman" w:hAnsi="Times New Roman"/>
          <w:szCs w:val="24"/>
        </w:rPr>
        <w:t xml:space="preserve"> not </w:t>
      </w:r>
      <w:r w:rsidR="000C0449">
        <w:rPr>
          <w:rFonts w:ascii="Times New Roman" w:hAnsi="Times New Roman"/>
          <w:szCs w:val="24"/>
        </w:rPr>
        <w:t xml:space="preserve">appear to be located </w:t>
      </w:r>
      <w:r w:rsidR="00DD71C7">
        <w:rPr>
          <w:rFonts w:ascii="Times New Roman" w:hAnsi="Times New Roman"/>
          <w:szCs w:val="24"/>
        </w:rPr>
        <w:t>in the Channel</w:t>
      </w:r>
      <w:r w:rsidR="000C0449">
        <w:rPr>
          <w:rFonts w:ascii="Times New Roman" w:hAnsi="Times New Roman"/>
          <w:szCs w:val="24"/>
        </w:rPr>
        <w:t>, unless the channel location will change</w:t>
      </w:r>
      <w:r w:rsidR="00DD71C7">
        <w:rPr>
          <w:rFonts w:ascii="Times New Roman" w:hAnsi="Times New Roman"/>
          <w:szCs w:val="24"/>
        </w:rPr>
        <w:t xml:space="preserve">.  </w:t>
      </w:r>
    </w:p>
    <w:p w:rsidR="00A77119" w:rsidRDefault="000C0449" w:rsidP="006C0ED8">
      <w:pPr>
        <w:spacing w:line="360" w:lineRule="auto"/>
        <w:ind w:firstLine="720"/>
        <w:rPr>
          <w:rFonts w:ascii="Times New Roman" w:hAnsi="Times New Roman"/>
          <w:szCs w:val="24"/>
        </w:rPr>
      </w:pPr>
      <w:r>
        <w:rPr>
          <w:rFonts w:ascii="Times New Roman" w:hAnsi="Times New Roman"/>
          <w:szCs w:val="24"/>
        </w:rPr>
        <w:t>Leaving the abandoned pipeline under the Federal Navigation Cha</w:t>
      </w:r>
      <w:r w:rsidR="001B2B9A">
        <w:rPr>
          <w:rFonts w:ascii="Times New Roman" w:hAnsi="Times New Roman"/>
          <w:szCs w:val="24"/>
        </w:rPr>
        <w:t>n</w:t>
      </w:r>
      <w:r>
        <w:rPr>
          <w:rFonts w:ascii="Times New Roman" w:hAnsi="Times New Roman"/>
          <w:szCs w:val="24"/>
        </w:rPr>
        <w:t>nel as is shown on the Delaware River Crossing Site Sketch Plan (38-17378-C-100)</w:t>
      </w:r>
      <w:r w:rsidR="00A77119">
        <w:rPr>
          <w:rFonts w:ascii="Times New Roman" w:hAnsi="Times New Roman"/>
          <w:szCs w:val="24"/>
        </w:rPr>
        <w:t xml:space="preserve"> poses a substantial safety issue due to the exposure of marine traffic to the p</w:t>
      </w:r>
      <w:r w:rsidR="00DD71C7">
        <w:rPr>
          <w:rFonts w:ascii="Times New Roman" w:hAnsi="Times New Roman"/>
          <w:szCs w:val="24"/>
        </w:rPr>
        <w:t xml:space="preserve">ipeline, where </w:t>
      </w:r>
      <w:r w:rsidR="00A77119">
        <w:rPr>
          <w:rFonts w:ascii="Times New Roman" w:hAnsi="Times New Roman"/>
          <w:szCs w:val="24"/>
        </w:rPr>
        <w:t xml:space="preserve">vessels could strike the pipeline and cause hull damage.  There are numerous examples of vessels being caught on debris in the river that </w:t>
      </w:r>
      <w:r w:rsidR="00DD71C7">
        <w:rPr>
          <w:rFonts w:ascii="Times New Roman" w:hAnsi="Times New Roman"/>
          <w:szCs w:val="24"/>
        </w:rPr>
        <w:t>have</w:t>
      </w:r>
      <w:r w:rsidR="00A77119">
        <w:rPr>
          <w:rFonts w:ascii="Times New Roman" w:hAnsi="Times New Roman"/>
          <w:szCs w:val="24"/>
        </w:rPr>
        <w:t xml:space="preserve"> resulted in pollution, in some </w:t>
      </w:r>
      <w:r w:rsidR="00DD71C7">
        <w:rPr>
          <w:rFonts w:ascii="Times New Roman" w:hAnsi="Times New Roman"/>
          <w:szCs w:val="24"/>
        </w:rPr>
        <w:t>cases catastrophi</w:t>
      </w:r>
      <w:r w:rsidR="00A77119">
        <w:rPr>
          <w:rFonts w:ascii="Times New Roman" w:hAnsi="Times New Roman"/>
          <w:szCs w:val="24"/>
        </w:rPr>
        <w:t>c</w:t>
      </w:r>
      <w:r w:rsidR="00DD71C7">
        <w:rPr>
          <w:rFonts w:ascii="Times New Roman" w:hAnsi="Times New Roman"/>
          <w:szCs w:val="24"/>
        </w:rPr>
        <w:t xml:space="preserve"> </w:t>
      </w:r>
      <w:r w:rsidR="00A77119">
        <w:rPr>
          <w:rFonts w:ascii="Times New Roman" w:hAnsi="Times New Roman"/>
          <w:szCs w:val="24"/>
        </w:rPr>
        <w:t>pollution events</w:t>
      </w:r>
      <w:r w:rsidR="004D2D75">
        <w:rPr>
          <w:rFonts w:ascii="Times New Roman" w:hAnsi="Times New Roman"/>
          <w:szCs w:val="24"/>
        </w:rPr>
        <w:t xml:space="preserve"> such as oil spills</w:t>
      </w:r>
      <w:r w:rsidR="00611788">
        <w:rPr>
          <w:rFonts w:ascii="Times New Roman" w:hAnsi="Times New Roman"/>
          <w:szCs w:val="24"/>
        </w:rPr>
        <w:t xml:space="preserve"> from tankers</w:t>
      </w:r>
      <w:r w:rsidR="00A77119">
        <w:rPr>
          <w:rFonts w:ascii="Times New Roman" w:hAnsi="Times New Roman"/>
          <w:szCs w:val="24"/>
        </w:rPr>
        <w:t xml:space="preserve">.  Due to </w:t>
      </w:r>
      <w:r w:rsidR="00611788">
        <w:rPr>
          <w:rFonts w:ascii="Times New Roman" w:hAnsi="Times New Roman"/>
          <w:szCs w:val="24"/>
        </w:rPr>
        <w:t xml:space="preserve">river bottom changes caused by </w:t>
      </w:r>
      <w:r w:rsidR="00A77119">
        <w:rPr>
          <w:rFonts w:ascii="Times New Roman" w:hAnsi="Times New Roman"/>
          <w:szCs w:val="24"/>
        </w:rPr>
        <w:t xml:space="preserve">flooding, high </w:t>
      </w:r>
      <w:r w:rsidR="00FB7C55">
        <w:rPr>
          <w:rFonts w:ascii="Times New Roman" w:hAnsi="Times New Roman"/>
          <w:szCs w:val="24"/>
        </w:rPr>
        <w:t>flows</w:t>
      </w:r>
      <w:r w:rsidR="00A77119">
        <w:rPr>
          <w:rFonts w:ascii="Times New Roman" w:hAnsi="Times New Roman"/>
          <w:szCs w:val="24"/>
        </w:rPr>
        <w:t xml:space="preserve">, </w:t>
      </w:r>
      <w:r w:rsidR="00FB7C55">
        <w:rPr>
          <w:rFonts w:ascii="Times New Roman" w:hAnsi="Times New Roman"/>
          <w:szCs w:val="24"/>
        </w:rPr>
        <w:t>tidal</w:t>
      </w:r>
      <w:r w:rsidR="00A77119">
        <w:rPr>
          <w:rFonts w:ascii="Times New Roman" w:hAnsi="Times New Roman"/>
          <w:szCs w:val="24"/>
        </w:rPr>
        <w:t xml:space="preserve"> action, sea level </w:t>
      </w:r>
      <w:r w:rsidR="00FB7C55">
        <w:rPr>
          <w:rFonts w:ascii="Times New Roman" w:hAnsi="Times New Roman"/>
          <w:szCs w:val="24"/>
        </w:rPr>
        <w:t>rise</w:t>
      </w:r>
      <w:r w:rsidR="00A77119">
        <w:rPr>
          <w:rFonts w:ascii="Times New Roman" w:hAnsi="Times New Roman"/>
          <w:szCs w:val="24"/>
        </w:rPr>
        <w:t>, traffic impacts</w:t>
      </w:r>
      <w:r w:rsidR="00DD71C7">
        <w:rPr>
          <w:rFonts w:ascii="Times New Roman" w:hAnsi="Times New Roman"/>
          <w:szCs w:val="24"/>
        </w:rPr>
        <w:t xml:space="preserve">, ongoing </w:t>
      </w:r>
      <w:r w:rsidR="00FB7C55">
        <w:rPr>
          <w:rFonts w:ascii="Times New Roman" w:hAnsi="Times New Roman"/>
          <w:szCs w:val="24"/>
        </w:rPr>
        <w:t>maintenance</w:t>
      </w:r>
      <w:r w:rsidR="00DD71C7">
        <w:rPr>
          <w:rFonts w:ascii="Times New Roman" w:hAnsi="Times New Roman"/>
          <w:szCs w:val="24"/>
        </w:rPr>
        <w:t xml:space="preserve"> dredging,</w:t>
      </w:r>
      <w:r w:rsidR="00A77119">
        <w:rPr>
          <w:rFonts w:ascii="Times New Roman" w:hAnsi="Times New Roman"/>
          <w:szCs w:val="24"/>
        </w:rPr>
        <w:t xml:space="preserve"> </w:t>
      </w:r>
      <w:r w:rsidR="00FB7C55">
        <w:rPr>
          <w:rFonts w:ascii="Times New Roman" w:hAnsi="Times New Roman"/>
          <w:szCs w:val="24"/>
        </w:rPr>
        <w:t>and sediment</w:t>
      </w:r>
      <w:r w:rsidR="00A77119">
        <w:rPr>
          <w:rFonts w:ascii="Times New Roman" w:hAnsi="Times New Roman"/>
          <w:szCs w:val="24"/>
        </w:rPr>
        <w:t xml:space="preserve"> shifts, the pipeline’s location in the Federal Navigation Channel could cause a strike or hit that d</w:t>
      </w:r>
      <w:r w:rsidR="00DD71C7">
        <w:rPr>
          <w:rFonts w:ascii="Times New Roman" w:hAnsi="Times New Roman"/>
          <w:szCs w:val="24"/>
        </w:rPr>
        <w:t>amage</w:t>
      </w:r>
      <w:r w:rsidR="00A77119">
        <w:rPr>
          <w:rFonts w:ascii="Times New Roman" w:hAnsi="Times New Roman"/>
          <w:szCs w:val="24"/>
        </w:rPr>
        <w:t>s the vessel and results in a pollution release.</w:t>
      </w:r>
      <w:r w:rsidR="00CE59E5">
        <w:rPr>
          <w:rFonts w:ascii="Times New Roman" w:hAnsi="Times New Roman"/>
          <w:szCs w:val="24"/>
        </w:rPr>
        <w:t xml:space="preserve"> </w:t>
      </w:r>
      <w:r w:rsidR="00611788">
        <w:rPr>
          <w:rFonts w:ascii="Times New Roman" w:hAnsi="Times New Roman"/>
          <w:szCs w:val="24"/>
        </w:rPr>
        <w:t xml:space="preserve"> </w:t>
      </w:r>
      <w:r w:rsidR="00CE59E5">
        <w:rPr>
          <w:rFonts w:ascii="Times New Roman" w:hAnsi="Times New Roman"/>
          <w:szCs w:val="24"/>
        </w:rPr>
        <w:t xml:space="preserve">The description of the </w:t>
      </w:r>
      <w:r w:rsidR="00FB7C55">
        <w:rPr>
          <w:rFonts w:ascii="Times New Roman" w:hAnsi="Times New Roman"/>
          <w:szCs w:val="24"/>
        </w:rPr>
        <w:t>Project</w:t>
      </w:r>
      <w:r w:rsidR="00CE59E5">
        <w:rPr>
          <w:rFonts w:ascii="Times New Roman" w:hAnsi="Times New Roman"/>
          <w:szCs w:val="24"/>
        </w:rPr>
        <w:t xml:space="preserve"> in the Bulletin and in </w:t>
      </w:r>
      <w:r w:rsidR="00CE59E5">
        <w:rPr>
          <w:rFonts w:ascii="Times New Roman" w:hAnsi="Times New Roman"/>
          <w:szCs w:val="24"/>
        </w:rPr>
        <w:lastRenderedPageBreak/>
        <w:t>several doc</w:t>
      </w:r>
      <w:r w:rsidR="009B64F9">
        <w:rPr>
          <w:rFonts w:ascii="Times New Roman" w:hAnsi="Times New Roman"/>
          <w:szCs w:val="24"/>
        </w:rPr>
        <w:t>ument</w:t>
      </w:r>
      <w:r w:rsidR="00CE59E5">
        <w:rPr>
          <w:rFonts w:ascii="Times New Roman" w:hAnsi="Times New Roman"/>
          <w:szCs w:val="24"/>
        </w:rPr>
        <w:t>s</w:t>
      </w:r>
      <w:r w:rsidR="009B64F9">
        <w:rPr>
          <w:rFonts w:ascii="Times New Roman" w:hAnsi="Times New Roman"/>
          <w:szCs w:val="24"/>
        </w:rPr>
        <w:t xml:space="preserve"> </w:t>
      </w:r>
      <w:r w:rsidR="00CE59E5">
        <w:rPr>
          <w:rFonts w:ascii="Times New Roman" w:hAnsi="Times New Roman"/>
          <w:szCs w:val="24"/>
        </w:rPr>
        <w:t xml:space="preserve">in the file is not accurate because it </w:t>
      </w:r>
      <w:r w:rsidR="00FB7C55">
        <w:rPr>
          <w:rFonts w:ascii="Times New Roman" w:hAnsi="Times New Roman"/>
          <w:szCs w:val="24"/>
        </w:rPr>
        <w:t>does</w:t>
      </w:r>
      <w:r w:rsidR="00CE59E5">
        <w:rPr>
          <w:rFonts w:ascii="Times New Roman" w:hAnsi="Times New Roman"/>
          <w:szCs w:val="24"/>
        </w:rPr>
        <w:t xml:space="preserve"> </w:t>
      </w:r>
      <w:r w:rsidR="00FB7C55">
        <w:rPr>
          <w:rFonts w:ascii="Times New Roman" w:hAnsi="Times New Roman"/>
          <w:szCs w:val="24"/>
        </w:rPr>
        <w:t>not</w:t>
      </w:r>
      <w:r w:rsidR="00CE59E5">
        <w:rPr>
          <w:rFonts w:ascii="Times New Roman" w:hAnsi="Times New Roman"/>
          <w:szCs w:val="24"/>
        </w:rPr>
        <w:t xml:space="preserve"> fulfill </w:t>
      </w:r>
      <w:r w:rsidR="00FB7C55">
        <w:rPr>
          <w:rFonts w:ascii="Times New Roman" w:hAnsi="Times New Roman"/>
          <w:szCs w:val="24"/>
        </w:rPr>
        <w:t>health</w:t>
      </w:r>
      <w:r w:rsidR="00CE59E5">
        <w:rPr>
          <w:rFonts w:ascii="Times New Roman" w:hAnsi="Times New Roman"/>
          <w:szCs w:val="24"/>
        </w:rPr>
        <w:t xml:space="preserve"> and safety protection needs.</w:t>
      </w:r>
      <w:r w:rsidR="00AB0747">
        <w:rPr>
          <w:rFonts w:ascii="Times New Roman" w:hAnsi="Times New Roman"/>
          <w:szCs w:val="24"/>
        </w:rPr>
        <w:t xml:space="preserve">  Additionally, c</w:t>
      </w:r>
      <w:r w:rsidR="009B64F9">
        <w:rPr>
          <w:rFonts w:ascii="Times New Roman" w:hAnsi="Times New Roman"/>
          <w:szCs w:val="24"/>
        </w:rPr>
        <w:t xml:space="preserve">ontrary to the Department’s </w:t>
      </w:r>
      <w:r w:rsidR="00FB7C55">
        <w:rPr>
          <w:rFonts w:ascii="Times New Roman" w:hAnsi="Times New Roman"/>
          <w:szCs w:val="24"/>
        </w:rPr>
        <w:t>Environmental</w:t>
      </w:r>
      <w:r w:rsidR="009B64F9">
        <w:rPr>
          <w:rFonts w:ascii="Times New Roman" w:hAnsi="Times New Roman"/>
          <w:szCs w:val="24"/>
        </w:rPr>
        <w:t xml:space="preserve"> Review, leaving the pipeline in the channel and in the river bottom creates a flood damage hazard should the sediments </w:t>
      </w:r>
      <w:r w:rsidR="00FB7C55">
        <w:rPr>
          <w:rFonts w:ascii="Times New Roman" w:hAnsi="Times New Roman"/>
          <w:szCs w:val="24"/>
        </w:rPr>
        <w:t>shift</w:t>
      </w:r>
      <w:r w:rsidR="009B64F9">
        <w:rPr>
          <w:rFonts w:ascii="Times New Roman" w:hAnsi="Times New Roman"/>
          <w:szCs w:val="24"/>
        </w:rPr>
        <w:t xml:space="preserve"> or the </w:t>
      </w:r>
      <w:r w:rsidR="00FB7C55">
        <w:rPr>
          <w:rFonts w:ascii="Times New Roman" w:hAnsi="Times New Roman"/>
          <w:szCs w:val="24"/>
        </w:rPr>
        <w:t>pipeline</w:t>
      </w:r>
      <w:r w:rsidR="009B64F9">
        <w:rPr>
          <w:rFonts w:ascii="Times New Roman" w:hAnsi="Times New Roman"/>
          <w:szCs w:val="24"/>
        </w:rPr>
        <w:t xml:space="preserve"> get moved, causing </w:t>
      </w:r>
      <w:r w:rsidR="00FB7C55">
        <w:rPr>
          <w:rFonts w:ascii="Times New Roman" w:hAnsi="Times New Roman"/>
          <w:szCs w:val="24"/>
        </w:rPr>
        <w:t>materials</w:t>
      </w:r>
      <w:r w:rsidR="009B64F9">
        <w:rPr>
          <w:rFonts w:ascii="Times New Roman" w:hAnsi="Times New Roman"/>
          <w:szCs w:val="24"/>
        </w:rPr>
        <w:t xml:space="preserve"> and debris to catch on the abandoned pipeline.</w:t>
      </w:r>
    </w:p>
    <w:p w:rsidR="00DD71C7" w:rsidRDefault="00DD71C7" w:rsidP="006C0ED8">
      <w:pPr>
        <w:spacing w:line="360" w:lineRule="auto"/>
        <w:ind w:firstLine="720"/>
        <w:rPr>
          <w:rFonts w:ascii="Times New Roman" w:hAnsi="Times New Roman"/>
          <w:szCs w:val="24"/>
        </w:rPr>
      </w:pPr>
      <w:r>
        <w:rPr>
          <w:rFonts w:ascii="Times New Roman" w:hAnsi="Times New Roman"/>
          <w:szCs w:val="24"/>
        </w:rPr>
        <w:t xml:space="preserve">Attached is a report by Hydroquest dated 2.11.2016 </w:t>
      </w:r>
      <w:r w:rsidR="00FB7C55" w:rsidRPr="00FB7C55">
        <w:rPr>
          <w:rFonts w:ascii="Times New Roman" w:hAnsi="Times New Roman"/>
          <w:b/>
          <w:i/>
          <w:szCs w:val="24"/>
        </w:rPr>
        <w:t xml:space="preserve">“Environmental and Geotechnical Considerations Regarding the Proposed Paulsboro Natural Gas Pipeline Crossing Beneath the Delaware River” </w:t>
      </w:r>
      <w:r>
        <w:rPr>
          <w:rFonts w:ascii="Times New Roman" w:hAnsi="Times New Roman"/>
          <w:szCs w:val="24"/>
        </w:rPr>
        <w:t xml:space="preserve">that recommends the total removal of the </w:t>
      </w:r>
      <w:r w:rsidR="00FB7C55">
        <w:rPr>
          <w:rFonts w:ascii="Times New Roman" w:hAnsi="Times New Roman"/>
          <w:szCs w:val="24"/>
        </w:rPr>
        <w:t>existing</w:t>
      </w:r>
      <w:r>
        <w:rPr>
          <w:rFonts w:ascii="Times New Roman" w:hAnsi="Times New Roman"/>
          <w:szCs w:val="24"/>
        </w:rPr>
        <w:t xml:space="preserve"> pipeline</w:t>
      </w:r>
      <w:r w:rsidR="00C2558D">
        <w:rPr>
          <w:rFonts w:ascii="Times New Roman" w:hAnsi="Times New Roman"/>
          <w:szCs w:val="24"/>
        </w:rPr>
        <w:t xml:space="preserve"> fro</w:t>
      </w:r>
      <w:r>
        <w:rPr>
          <w:rFonts w:ascii="Times New Roman" w:hAnsi="Times New Roman"/>
          <w:szCs w:val="24"/>
        </w:rPr>
        <w:t xml:space="preserve">m the river bottom, not only the Navigation Channel, because of the </w:t>
      </w:r>
      <w:r w:rsidR="00FB7C55">
        <w:rPr>
          <w:rFonts w:ascii="Times New Roman" w:hAnsi="Times New Roman"/>
          <w:szCs w:val="24"/>
        </w:rPr>
        <w:t>potential</w:t>
      </w:r>
      <w:r w:rsidR="004D2D75">
        <w:rPr>
          <w:rFonts w:ascii="Times New Roman" w:hAnsi="Times New Roman"/>
          <w:szCs w:val="24"/>
        </w:rPr>
        <w:t xml:space="preserve"> of pollution fro</w:t>
      </w:r>
      <w:r>
        <w:rPr>
          <w:rFonts w:ascii="Times New Roman" w:hAnsi="Times New Roman"/>
          <w:szCs w:val="24"/>
        </w:rPr>
        <w:t xml:space="preserve">m the abandoned </w:t>
      </w:r>
      <w:r w:rsidR="00FB7C55">
        <w:rPr>
          <w:rFonts w:ascii="Times New Roman" w:hAnsi="Times New Roman"/>
          <w:szCs w:val="24"/>
        </w:rPr>
        <w:t>pipe</w:t>
      </w:r>
      <w:r>
        <w:rPr>
          <w:rFonts w:ascii="Times New Roman" w:hAnsi="Times New Roman"/>
          <w:szCs w:val="24"/>
        </w:rPr>
        <w:t xml:space="preserve"> itself</w:t>
      </w:r>
      <w:r w:rsidR="00C2558D">
        <w:rPr>
          <w:rFonts w:ascii="Times New Roman" w:hAnsi="Times New Roman"/>
          <w:szCs w:val="24"/>
        </w:rPr>
        <w:t xml:space="preserve"> which can negatively </w:t>
      </w:r>
      <w:r w:rsidR="00FB7C55">
        <w:rPr>
          <w:rFonts w:ascii="Times New Roman" w:hAnsi="Times New Roman"/>
          <w:szCs w:val="24"/>
        </w:rPr>
        <w:t>impact</w:t>
      </w:r>
      <w:r w:rsidR="00C2558D">
        <w:rPr>
          <w:rFonts w:ascii="Times New Roman" w:hAnsi="Times New Roman"/>
          <w:szCs w:val="24"/>
        </w:rPr>
        <w:t xml:space="preserve"> water quality and species that live in the river such as the federally protected Atlantic Sturgeon and other </w:t>
      </w:r>
      <w:r w:rsidR="00FB7C55">
        <w:rPr>
          <w:rFonts w:ascii="Times New Roman" w:hAnsi="Times New Roman"/>
          <w:szCs w:val="24"/>
        </w:rPr>
        <w:t>important</w:t>
      </w:r>
      <w:r w:rsidR="00C2558D">
        <w:rPr>
          <w:rFonts w:ascii="Times New Roman" w:hAnsi="Times New Roman"/>
          <w:szCs w:val="24"/>
        </w:rPr>
        <w:t xml:space="preserve"> flora and fauna</w:t>
      </w:r>
      <w:r>
        <w:rPr>
          <w:rFonts w:ascii="Times New Roman" w:hAnsi="Times New Roman"/>
          <w:szCs w:val="24"/>
        </w:rPr>
        <w:t xml:space="preserve">.  Iron is released into the river water as pipeline steel corrodes, negatively effecting </w:t>
      </w:r>
      <w:r w:rsidR="00FB7C55">
        <w:rPr>
          <w:rFonts w:ascii="Times New Roman" w:hAnsi="Times New Roman"/>
          <w:szCs w:val="24"/>
        </w:rPr>
        <w:t>water</w:t>
      </w:r>
      <w:r>
        <w:rPr>
          <w:rFonts w:ascii="Times New Roman" w:hAnsi="Times New Roman"/>
          <w:szCs w:val="24"/>
        </w:rPr>
        <w:t xml:space="preserve"> </w:t>
      </w:r>
      <w:r w:rsidR="00FB7C55">
        <w:rPr>
          <w:rFonts w:ascii="Times New Roman" w:hAnsi="Times New Roman"/>
          <w:szCs w:val="24"/>
        </w:rPr>
        <w:t>quality</w:t>
      </w:r>
      <w:r>
        <w:rPr>
          <w:rFonts w:ascii="Times New Roman" w:hAnsi="Times New Roman"/>
          <w:szCs w:val="24"/>
        </w:rPr>
        <w:t xml:space="preserve"> for </w:t>
      </w:r>
      <w:r w:rsidR="00FB7C55">
        <w:rPr>
          <w:rFonts w:ascii="Times New Roman" w:hAnsi="Times New Roman"/>
          <w:szCs w:val="24"/>
        </w:rPr>
        <w:t>riverine</w:t>
      </w:r>
      <w:r>
        <w:rPr>
          <w:rFonts w:ascii="Times New Roman" w:hAnsi="Times New Roman"/>
          <w:szCs w:val="24"/>
        </w:rPr>
        <w:t xml:space="preserve"> ecosystems.</w:t>
      </w:r>
      <w:r w:rsidR="004D2D75">
        <w:rPr>
          <w:rFonts w:ascii="Times New Roman" w:hAnsi="Times New Roman"/>
          <w:szCs w:val="24"/>
        </w:rPr>
        <w:t xml:space="preserve"> </w:t>
      </w:r>
      <w:r>
        <w:rPr>
          <w:rFonts w:ascii="Times New Roman" w:hAnsi="Times New Roman"/>
          <w:szCs w:val="24"/>
        </w:rPr>
        <w:t xml:space="preserve"> The residue of any materials that have not been adequately removed from the existing </w:t>
      </w:r>
      <w:r w:rsidR="00FB7C55">
        <w:rPr>
          <w:rFonts w:ascii="Times New Roman" w:hAnsi="Times New Roman"/>
          <w:szCs w:val="24"/>
        </w:rPr>
        <w:t>pipeline could</w:t>
      </w:r>
      <w:r>
        <w:rPr>
          <w:rFonts w:ascii="Times New Roman" w:hAnsi="Times New Roman"/>
          <w:szCs w:val="24"/>
        </w:rPr>
        <w:t xml:space="preserve"> also </w:t>
      </w:r>
      <w:r w:rsidR="00FB7C55">
        <w:rPr>
          <w:rFonts w:ascii="Times New Roman" w:hAnsi="Times New Roman"/>
          <w:szCs w:val="24"/>
        </w:rPr>
        <w:t>be</w:t>
      </w:r>
      <w:r>
        <w:rPr>
          <w:rFonts w:ascii="Times New Roman" w:hAnsi="Times New Roman"/>
          <w:szCs w:val="24"/>
        </w:rPr>
        <w:t xml:space="preserve"> </w:t>
      </w:r>
      <w:r w:rsidR="00FB7C55">
        <w:rPr>
          <w:rFonts w:ascii="Times New Roman" w:hAnsi="Times New Roman"/>
          <w:szCs w:val="24"/>
        </w:rPr>
        <w:t>released</w:t>
      </w:r>
      <w:r>
        <w:rPr>
          <w:rFonts w:ascii="Times New Roman" w:hAnsi="Times New Roman"/>
          <w:szCs w:val="24"/>
        </w:rPr>
        <w:t xml:space="preserve"> to the river should there be a vessel strike of the abandoned line that breaks it </w:t>
      </w:r>
      <w:r w:rsidR="00FB7C55">
        <w:rPr>
          <w:rFonts w:ascii="Times New Roman" w:hAnsi="Times New Roman"/>
          <w:szCs w:val="24"/>
        </w:rPr>
        <w:t>open</w:t>
      </w:r>
      <w:r>
        <w:rPr>
          <w:rFonts w:ascii="Times New Roman" w:hAnsi="Times New Roman"/>
          <w:szCs w:val="24"/>
        </w:rPr>
        <w:t xml:space="preserve"> to </w:t>
      </w:r>
      <w:r w:rsidR="00FB7C55">
        <w:rPr>
          <w:rFonts w:ascii="Times New Roman" w:hAnsi="Times New Roman"/>
          <w:szCs w:val="24"/>
        </w:rPr>
        <w:t>the</w:t>
      </w:r>
      <w:r>
        <w:rPr>
          <w:rFonts w:ascii="Times New Roman" w:hAnsi="Times New Roman"/>
          <w:szCs w:val="24"/>
        </w:rPr>
        <w:t xml:space="preserve"> water.</w:t>
      </w:r>
      <w:r w:rsidR="00CE59E5">
        <w:rPr>
          <w:rFonts w:ascii="Times New Roman" w:hAnsi="Times New Roman"/>
          <w:szCs w:val="24"/>
        </w:rPr>
        <w:t xml:space="preserve">  </w:t>
      </w:r>
      <w:r w:rsidR="00C2558D">
        <w:rPr>
          <w:rFonts w:ascii="Times New Roman" w:hAnsi="Times New Roman"/>
          <w:szCs w:val="24"/>
        </w:rPr>
        <w:t xml:space="preserve">There may also </w:t>
      </w:r>
      <w:r w:rsidR="004D2D75">
        <w:rPr>
          <w:rFonts w:ascii="Times New Roman" w:hAnsi="Times New Roman"/>
          <w:szCs w:val="24"/>
        </w:rPr>
        <w:t>be</w:t>
      </w:r>
      <w:r w:rsidR="00C2558D">
        <w:rPr>
          <w:rFonts w:ascii="Times New Roman" w:hAnsi="Times New Roman"/>
          <w:szCs w:val="24"/>
        </w:rPr>
        <w:t xml:space="preserve"> thermal impact</w:t>
      </w:r>
      <w:r w:rsidR="00AB0747">
        <w:rPr>
          <w:rFonts w:ascii="Times New Roman" w:hAnsi="Times New Roman"/>
          <w:szCs w:val="24"/>
        </w:rPr>
        <w:t>s</w:t>
      </w:r>
      <w:r w:rsidR="00C2558D">
        <w:rPr>
          <w:rFonts w:ascii="Times New Roman" w:hAnsi="Times New Roman"/>
          <w:szCs w:val="24"/>
        </w:rPr>
        <w:t xml:space="preserve"> that result from leaving the existing pipeline in the river bottom </w:t>
      </w:r>
      <w:r w:rsidR="00FB7C55">
        <w:rPr>
          <w:rFonts w:ascii="Times New Roman" w:hAnsi="Times New Roman"/>
          <w:szCs w:val="24"/>
        </w:rPr>
        <w:t>and impacts</w:t>
      </w:r>
      <w:r w:rsidR="00C2558D">
        <w:rPr>
          <w:rFonts w:ascii="Times New Roman" w:hAnsi="Times New Roman"/>
          <w:szCs w:val="24"/>
        </w:rPr>
        <w:t xml:space="preserve"> on the movement and habitat of fish and fishlife.</w:t>
      </w:r>
      <w:r w:rsidR="007D3439">
        <w:rPr>
          <w:rFonts w:ascii="Times New Roman" w:hAnsi="Times New Roman"/>
          <w:szCs w:val="24"/>
        </w:rPr>
        <w:t xml:space="preserve"> </w:t>
      </w:r>
      <w:r w:rsidR="00AB0747">
        <w:rPr>
          <w:rFonts w:ascii="Times New Roman" w:hAnsi="Times New Roman"/>
          <w:szCs w:val="24"/>
        </w:rPr>
        <w:t xml:space="preserve"> </w:t>
      </w:r>
      <w:r w:rsidR="004D2D75">
        <w:rPr>
          <w:rFonts w:ascii="Times New Roman" w:hAnsi="Times New Roman"/>
          <w:szCs w:val="24"/>
        </w:rPr>
        <w:t>These must be evaluated before any conclusions can be drawn about the lack of negative impacts</w:t>
      </w:r>
      <w:r w:rsidR="00AB0747">
        <w:rPr>
          <w:rFonts w:ascii="Times New Roman" w:hAnsi="Times New Roman"/>
          <w:szCs w:val="24"/>
        </w:rPr>
        <w:t xml:space="preserve"> to</w:t>
      </w:r>
      <w:r w:rsidR="004D2D75">
        <w:rPr>
          <w:rFonts w:ascii="Times New Roman" w:hAnsi="Times New Roman"/>
          <w:szCs w:val="24"/>
        </w:rPr>
        <w:t xml:space="preserve"> fish and other marine life in the river.</w:t>
      </w:r>
      <w:r w:rsidR="007D3439">
        <w:rPr>
          <w:rFonts w:ascii="Times New Roman" w:hAnsi="Times New Roman"/>
          <w:szCs w:val="24"/>
        </w:rPr>
        <w:t xml:space="preserve"> </w:t>
      </w:r>
      <w:r w:rsidR="004D2D75">
        <w:rPr>
          <w:rFonts w:ascii="Times New Roman" w:hAnsi="Times New Roman"/>
          <w:szCs w:val="24"/>
        </w:rPr>
        <w:t xml:space="preserve"> </w:t>
      </w:r>
      <w:r w:rsidR="007D3439" w:rsidRPr="007D3439">
        <w:rPr>
          <w:rFonts w:ascii="Times New Roman" w:hAnsi="Times New Roman"/>
          <w:szCs w:val="24"/>
        </w:rPr>
        <w:t xml:space="preserve">Delaware Riverkeeper Network strongly objects to </w:t>
      </w:r>
      <w:r w:rsidR="00AB0747">
        <w:rPr>
          <w:rFonts w:ascii="Times New Roman" w:hAnsi="Times New Roman"/>
          <w:szCs w:val="24"/>
        </w:rPr>
        <w:t xml:space="preserve">leaving </w:t>
      </w:r>
      <w:r w:rsidR="007D3439" w:rsidRPr="007D3439">
        <w:rPr>
          <w:rFonts w:ascii="Times New Roman" w:hAnsi="Times New Roman"/>
          <w:szCs w:val="24"/>
        </w:rPr>
        <w:t>an</w:t>
      </w:r>
      <w:r w:rsidR="00AB0747">
        <w:rPr>
          <w:rFonts w:ascii="Times New Roman" w:hAnsi="Times New Roman"/>
          <w:szCs w:val="24"/>
        </w:rPr>
        <w:t xml:space="preserve">y part of the old pipeline </w:t>
      </w:r>
      <w:r w:rsidR="007D3439" w:rsidRPr="007D3439">
        <w:rPr>
          <w:rFonts w:ascii="Times New Roman" w:hAnsi="Times New Roman"/>
          <w:szCs w:val="24"/>
        </w:rPr>
        <w:t>in the river bottom.</w:t>
      </w:r>
    </w:p>
    <w:p w:rsidR="006C2E30" w:rsidRDefault="006C2E30" w:rsidP="006C0ED8">
      <w:pPr>
        <w:spacing w:line="360" w:lineRule="auto"/>
        <w:ind w:firstLine="720"/>
        <w:rPr>
          <w:rFonts w:ascii="Times New Roman" w:hAnsi="Times New Roman"/>
          <w:szCs w:val="24"/>
        </w:rPr>
      </w:pPr>
    </w:p>
    <w:p w:rsidR="006C2E30" w:rsidRPr="006C2E30" w:rsidRDefault="006C2E30" w:rsidP="006C2E30">
      <w:pPr>
        <w:spacing w:line="360" w:lineRule="auto"/>
        <w:rPr>
          <w:rFonts w:ascii="Times New Roman" w:hAnsi="Times New Roman"/>
          <w:b/>
          <w:szCs w:val="24"/>
        </w:rPr>
      </w:pPr>
      <w:r w:rsidRPr="006C2E30">
        <w:rPr>
          <w:rFonts w:ascii="Times New Roman" w:hAnsi="Times New Roman"/>
          <w:b/>
          <w:szCs w:val="24"/>
        </w:rPr>
        <w:t>Incomplete and Inaccurate Application</w:t>
      </w:r>
    </w:p>
    <w:p w:rsidR="00660E43" w:rsidRDefault="00CE59E5" w:rsidP="006C0ED8">
      <w:pPr>
        <w:spacing w:line="360" w:lineRule="auto"/>
        <w:ind w:firstLine="720"/>
        <w:rPr>
          <w:rFonts w:ascii="Times New Roman" w:hAnsi="Times New Roman"/>
          <w:szCs w:val="24"/>
        </w:rPr>
      </w:pPr>
      <w:r>
        <w:rPr>
          <w:rFonts w:ascii="Times New Roman" w:hAnsi="Times New Roman"/>
          <w:szCs w:val="24"/>
        </w:rPr>
        <w:t xml:space="preserve">The permit application </w:t>
      </w:r>
      <w:r w:rsidR="00494029">
        <w:rPr>
          <w:rFonts w:ascii="Times New Roman" w:hAnsi="Times New Roman"/>
          <w:szCs w:val="24"/>
        </w:rPr>
        <w:t xml:space="preserve">does not provide all the information required for the </w:t>
      </w:r>
      <w:r w:rsidR="00FB7C55">
        <w:rPr>
          <w:rFonts w:ascii="Times New Roman" w:hAnsi="Times New Roman"/>
          <w:szCs w:val="24"/>
        </w:rPr>
        <w:t>Environmental</w:t>
      </w:r>
      <w:r w:rsidR="00494029">
        <w:rPr>
          <w:rFonts w:ascii="Times New Roman" w:hAnsi="Times New Roman"/>
          <w:szCs w:val="24"/>
        </w:rPr>
        <w:t xml:space="preserve"> </w:t>
      </w:r>
      <w:r w:rsidR="00FB7C55">
        <w:rPr>
          <w:rFonts w:ascii="Times New Roman" w:hAnsi="Times New Roman"/>
          <w:szCs w:val="24"/>
        </w:rPr>
        <w:t>Review</w:t>
      </w:r>
      <w:r w:rsidR="00494029">
        <w:rPr>
          <w:rFonts w:ascii="Times New Roman" w:hAnsi="Times New Roman"/>
          <w:szCs w:val="24"/>
        </w:rPr>
        <w:t xml:space="preserve"> report completed</w:t>
      </w:r>
      <w:r w:rsidR="00660E43">
        <w:rPr>
          <w:rFonts w:ascii="Times New Roman" w:hAnsi="Times New Roman"/>
          <w:szCs w:val="24"/>
        </w:rPr>
        <w:t xml:space="preserve"> by the Department. Missing are answers to: </w:t>
      </w:r>
    </w:p>
    <w:p w:rsidR="00CE59E5" w:rsidRDefault="00660E43" w:rsidP="00660E43">
      <w:pPr>
        <w:pStyle w:val="ListParagraph"/>
        <w:numPr>
          <w:ilvl w:val="0"/>
          <w:numId w:val="4"/>
        </w:numPr>
        <w:spacing w:line="360" w:lineRule="auto"/>
        <w:rPr>
          <w:rFonts w:ascii="Times New Roman" w:hAnsi="Times New Roman"/>
          <w:szCs w:val="24"/>
        </w:rPr>
      </w:pPr>
      <w:r w:rsidRPr="00660E43">
        <w:rPr>
          <w:rFonts w:ascii="Times New Roman" w:hAnsi="Times New Roman"/>
          <w:szCs w:val="24"/>
        </w:rPr>
        <w:t xml:space="preserve">“Pollution of groundwater or surface water or </w:t>
      </w:r>
      <w:r w:rsidR="00FB7C55" w:rsidRPr="00660E43">
        <w:rPr>
          <w:rFonts w:ascii="Times New Roman" w:hAnsi="Times New Roman"/>
          <w:szCs w:val="24"/>
        </w:rPr>
        <w:t>diminution</w:t>
      </w:r>
      <w:r w:rsidRPr="00660E43">
        <w:rPr>
          <w:rFonts w:ascii="Times New Roman" w:hAnsi="Times New Roman"/>
          <w:szCs w:val="24"/>
        </w:rPr>
        <w:t xml:space="preserve"> of </w:t>
      </w:r>
      <w:r w:rsidR="00FB7C55" w:rsidRPr="00660E43">
        <w:rPr>
          <w:rFonts w:ascii="Times New Roman" w:hAnsi="Times New Roman"/>
          <w:szCs w:val="24"/>
        </w:rPr>
        <w:t>resources</w:t>
      </w:r>
      <w:r w:rsidRPr="00660E43">
        <w:rPr>
          <w:rFonts w:ascii="Times New Roman" w:hAnsi="Times New Roman"/>
          <w:szCs w:val="24"/>
        </w:rPr>
        <w:t xml:space="preserve"> sufficient to interfere with uses”. Please see attached report by </w:t>
      </w:r>
      <w:r w:rsidR="00FB7C55" w:rsidRPr="00660E43">
        <w:rPr>
          <w:rFonts w:ascii="Times New Roman" w:hAnsi="Times New Roman"/>
          <w:szCs w:val="24"/>
        </w:rPr>
        <w:t>Hydroquest concerning</w:t>
      </w:r>
      <w:r w:rsidRPr="00660E43">
        <w:rPr>
          <w:rFonts w:ascii="Times New Roman" w:hAnsi="Times New Roman"/>
          <w:szCs w:val="24"/>
        </w:rPr>
        <w:t xml:space="preserve"> the potential for groundwater pollution as a </w:t>
      </w:r>
      <w:r w:rsidR="00FB7C55" w:rsidRPr="00660E43">
        <w:rPr>
          <w:rFonts w:ascii="Times New Roman" w:hAnsi="Times New Roman"/>
          <w:szCs w:val="24"/>
        </w:rPr>
        <w:t>result</w:t>
      </w:r>
      <w:r w:rsidRPr="00660E43">
        <w:rPr>
          <w:rFonts w:ascii="Times New Roman" w:hAnsi="Times New Roman"/>
          <w:szCs w:val="24"/>
        </w:rPr>
        <w:t xml:space="preserve"> of aquifer intrusion by drilling and the placement of a pipeline. </w:t>
      </w:r>
      <w:r w:rsidR="00C4100F">
        <w:rPr>
          <w:rFonts w:ascii="Times New Roman" w:hAnsi="Times New Roman"/>
          <w:szCs w:val="24"/>
        </w:rPr>
        <w:t xml:space="preserve">There </w:t>
      </w:r>
      <w:r w:rsidR="00FB7C55">
        <w:rPr>
          <w:rFonts w:ascii="Times New Roman" w:hAnsi="Times New Roman"/>
          <w:szCs w:val="24"/>
        </w:rPr>
        <w:t>must be groundwater</w:t>
      </w:r>
      <w:r w:rsidR="00C4100F">
        <w:rPr>
          <w:rFonts w:ascii="Times New Roman" w:hAnsi="Times New Roman"/>
          <w:szCs w:val="24"/>
        </w:rPr>
        <w:t xml:space="preserve"> measurement and monitoring to ensure there is no </w:t>
      </w:r>
      <w:r w:rsidR="00FB7C55">
        <w:rPr>
          <w:rFonts w:ascii="Times New Roman" w:hAnsi="Times New Roman"/>
          <w:szCs w:val="24"/>
        </w:rPr>
        <w:t>change or</w:t>
      </w:r>
      <w:r w:rsidR="00C4100F">
        <w:rPr>
          <w:rFonts w:ascii="Times New Roman" w:hAnsi="Times New Roman"/>
          <w:szCs w:val="24"/>
        </w:rPr>
        <w:t xml:space="preserve"> </w:t>
      </w:r>
      <w:r w:rsidR="00FB7C55">
        <w:rPr>
          <w:rFonts w:ascii="Times New Roman" w:hAnsi="Times New Roman"/>
          <w:szCs w:val="24"/>
        </w:rPr>
        <w:t>diminution</w:t>
      </w:r>
      <w:r w:rsidR="00C4100F">
        <w:rPr>
          <w:rFonts w:ascii="Times New Roman" w:hAnsi="Times New Roman"/>
          <w:szCs w:val="24"/>
        </w:rPr>
        <w:t xml:space="preserve"> in groundwater </w:t>
      </w:r>
      <w:r w:rsidR="00FB7C55">
        <w:rPr>
          <w:rFonts w:ascii="Times New Roman" w:hAnsi="Times New Roman"/>
          <w:szCs w:val="24"/>
        </w:rPr>
        <w:t>resources</w:t>
      </w:r>
      <w:r w:rsidR="00C4100F">
        <w:rPr>
          <w:rFonts w:ascii="Times New Roman" w:hAnsi="Times New Roman"/>
          <w:szCs w:val="24"/>
        </w:rPr>
        <w:t>.</w:t>
      </w:r>
    </w:p>
    <w:p w:rsidR="00660E43" w:rsidRDefault="00660E43" w:rsidP="00660E43">
      <w:pPr>
        <w:pStyle w:val="ListParagraph"/>
        <w:numPr>
          <w:ilvl w:val="0"/>
          <w:numId w:val="4"/>
        </w:numPr>
        <w:spacing w:line="360" w:lineRule="auto"/>
        <w:rPr>
          <w:rFonts w:ascii="Times New Roman" w:hAnsi="Times New Roman"/>
          <w:szCs w:val="24"/>
        </w:rPr>
      </w:pPr>
      <w:r>
        <w:rPr>
          <w:rFonts w:ascii="Times New Roman" w:hAnsi="Times New Roman"/>
          <w:szCs w:val="24"/>
        </w:rPr>
        <w:t>“</w:t>
      </w:r>
      <w:r w:rsidR="00FB7C55">
        <w:rPr>
          <w:rFonts w:ascii="Times New Roman" w:hAnsi="Times New Roman"/>
          <w:szCs w:val="24"/>
        </w:rPr>
        <w:t>Scenic</w:t>
      </w:r>
      <w:r>
        <w:rPr>
          <w:rFonts w:ascii="Times New Roman" w:hAnsi="Times New Roman"/>
          <w:szCs w:val="24"/>
        </w:rPr>
        <w:t xml:space="preserve"> Corridor Status” </w:t>
      </w:r>
    </w:p>
    <w:p w:rsidR="00660E43" w:rsidRDefault="00F05DD5" w:rsidP="00660E43">
      <w:pPr>
        <w:pStyle w:val="ListParagraph"/>
        <w:numPr>
          <w:ilvl w:val="0"/>
          <w:numId w:val="4"/>
        </w:numPr>
        <w:spacing w:line="360" w:lineRule="auto"/>
        <w:rPr>
          <w:rFonts w:ascii="Times New Roman" w:hAnsi="Times New Roman"/>
          <w:szCs w:val="24"/>
        </w:rPr>
      </w:pPr>
      <w:r>
        <w:rPr>
          <w:rFonts w:ascii="Times New Roman" w:hAnsi="Times New Roman"/>
          <w:szCs w:val="24"/>
        </w:rPr>
        <w:t>“</w:t>
      </w:r>
      <w:r w:rsidR="00660E43">
        <w:rPr>
          <w:rFonts w:ascii="Times New Roman" w:hAnsi="Times New Roman"/>
          <w:szCs w:val="24"/>
        </w:rPr>
        <w:t>Site inspection date</w:t>
      </w:r>
      <w:r>
        <w:rPr>
          <w:rFonts w:ascii="Times New Roman" w:hAnsi="Times New Roman"/>
          <w:szCs w:val="24"/>
        </w:rPr>
        <w:t>”</w:t>
      </w:r>
      <w:r w:rsidR="00C4100F">
        <w:rPr>
          <w:rFonts w:ascii="Times New Roman" w:hAnsi="Times New Roman"/>
          <w:szCs w:val="24"/>
        </w:rPr>
        <w:t>. Was this</w:t>
      </w:r>
      <w:r w:rsidR="00660E43">
        <w:rPr>
          <w:rFonts w:ascii="Times New Roman" w:hAnsi="Times New Roman"/>
          <w:szCs w:val="24"/>
        </w:rPr>
        <w:t xml:space="preserve"> site never inspected by the Department? Is the </w:t>
      </w:r>
      <w:r w:rsidR="00660E43" w:rsidRPr="00660E43">
        <w:rPr>
          <w:rFonts w:ascii="Times New Roman" w:hAnsi="Times New Roman"/>
          <w:szCs w:val="24"/>
        </w:rPr>
        <w:t>Departmen</w:t>
      </w:r>
      <w:r w:rsidR="00660E43">
        <w:rPr>
          <w:rFonts w:ascii="Times New Roman" w:hAnsi="Times New Roman"/>
          <w:szCs w:val="24"/>
        </w:rPr>
        <w:t xml:space="preserve">t relying solely on the applicant’s assessment </w:t>
      </w:r>
      <w:r w:rsidR="00C4100F">
        <w:rPr>
          <w:rFonts w:ascii="Times New Roman" w:hAnsi="Times New Roman"/>
          <w:szCs w:val="24"/>
        </w:rPr>
        <w:t xml:space="preserve">of </w:t>
      </w:r>
      <w:r w:rsidR="00FB7C55">
        <w:rPr>
          <w:rFonts w:ascii="Times New Roman" w:hAnsi="Times New Roman"/>
          <w:szCs w:val="24"/>
        </w:rPr>
        <w:t>conditions</w:t>
      </w:r>
      <w:r w:rsidR="00C4100F">
        <w:rPr>
          <w:rFonts w:ascii="Times New Roman" w:hAnsi="Times New Roman"/>
          <w:szCs w:val="24"/>
        </w:rPr>
        <w:t xml:space="preserve"> </w:t>
      </w:r>
      <w:r w:rsidR="00660E43">
        <w:rPr>
          <w:rFonts w:ascii="Times New Roman" w:hAnsi="Times New Roman"/>
          <w:szCs w:val="24"/>
        </w:rPr>
        <w:t>a</w:t>
      </w:r>
      <w:r w:rsidR="00C4100F">
        <w:rPr>
          <w:rFonts w:ascii="Times New Roman" w:hAnsi="Times New Roman"/>
          <w:szCs w:val="24"/>
        </w:rPr>
        <w:t>t</w:t>
      </w:r>
      <w:r w:rsidR="00660E43">
        <w:rPr>
          <w:rFonts w:ascii="Times New Roman" w:hAnsi="Times New Roman"/>
          <w:szCs w:val="24"/>
        </w:rPr>
        <w:t xml:space="preserve"> the site?</w:t>
      </w:r>
    </w:p>
    <w:p w:rsidR="006C2E30" w:rsidRPr="00660E43" w:rsidRDefault="006C2E30" w:rsidP="006C2E30">
      <w:pPr>
        <w:pStyle w:val="ListParagraph"/>
        <w:spacing w:line="360" w:lineRule="auto"/>
        <w:ind w:left="1440"/>
        <w:rPr>
          <w:rFonts w:ascii="Times New Roman" w:hAnsi="Times New Roman"/>
          <w:szCs w:val="24"/>
        </w:rPr>
      </w:pPr>
    </w:p>
    <w:p w:rsidR="006C2E30" w:rsidRPr="006C2E30" w:rsidRDefault="006C2E30" w:rsidP="006C2E30">
      <w:pPr>
        <w:spacing w:line="360" w:lineRule="auto"/>
        <w:rPr>
          <w:rFonts w:ascii="Times New Roman" w:hAnsi="Times New Roman"/>
          <w:b/>
          <w:szCs w:val="24"/>
        </w:rPr>
      </w:pPr>
      <w:r w:rsidRPr="006C2E30">
        <w:rPr>
          <w:rFonts w:ascii="Times New Roman" w:hAnsi="Times New Roman"/>
          <w:b/>
          <w:szCs w:val="24"/>
        </w:rPr>
        <w:t>Species Negatively Impacted by Project</w:t>
      </w:r>
    </w:p>
    <w:p w:rsidR="00494029" w:rsidRPr="00494029" w:rsidRDefault="00494029" w:rsidP="00494029">
      <w:pPr>
        <w:spacing w:line="360" w:lineRule="auto"/>
        <w:ind w:firstLine="720"/>
        <w:rPr>
          <w:rFonts w:ascii="Times New Roman" w:hAnsi="Times New Roman"/>
          <w:szCs w:val="24"/>
        </w:rPr>
      </w:pPr>
      <w:r>
        <w:rPr>
          <w:rFonts w:ascii="Times New Roman" w:hAnsi="Times New Roman"/>
          <w:szCs w:val="24"/>
        </w:rPr>
        <w:t xml:space="preserve">The Project location </w:t>
      </w:r>
      <w:r w:rsidR="00FB7C55">
        <w:rPr>
          <w:rFonts w:ascii="Times New Roman" w:hAnsi="Times New Roman"/>
          <w:szCs w:val="24"/>
        </w:rPr>
        <w:t>contains</w:t>
      </w:r>
      <w:r>
        <w:rPr>
          <w:rFonts w:ascii="Times New Roman" w:hAnsi="Times New Roman"/>
          <w:szCs w:val="24"/>
        </w:rPr>
        <w:t xml:space="preserve"> an Exceptional Value </w:t>
      </w:r>
      <w:r w:rsidR="0064406D">
        <w:rPr>
          <w:rFonts w:ascii="Times New Roman" w:hAnsi="Times New Roman"/>
          <w:szCs w:val="24"/>
        </w:rPr>
        <w:t>“</w:t>
      </w:r>
      <w:r>
        <w:rPr>
          <w:rFonts w:ascii="Times New Roman" w:hAnsi="Times New Roman"/>
          <w:szCs w:val="24"/>
        </w:rPr>
        <w:t>Open Water</w:t>
      </w:r>
      <w:r w:rsidR="0064406D">
        <w:rPr>
          <w:rFonts w:ascii="Times New Roman" w:hAnsi="Times New Roman"/>
          <w:szCs w:val="24"/>
        </w:rPr>
        <w:t>”</w:t>
      </w:r>
      <w:r>
        <w:rPr>
          <w:rFonts w:ascii="Times New Roman" w:hAnsi="Times New Roman"/>
          <w:szCs w:val="24"/>
        </w:rPr>
        <w:t xml:space="preserve"> that is home to </w:t>
      </w:r>
      <w:r w:rsidRPr="00494029">
        <w:rPr>
          <w:rFonts w:ascii="Times New Roman" w:hAnsi="Times New Roman"/>
          <w:i/>
          <w:szCs w:val="24"/>
        </w:rPr>
        <w:t>Pseudemys rubriventris</w:t>
      </w:r>
      <w:r>
        <w:rPr>
          <w:rFonts w:ascii="Times New Roman" w:hAnsi="Times New Roman"/>
          <w:szCs w:val="24"/>
        </w:rPr>
        <w:t xml:space="preserve">. </w:t>
      </w:r>
      <w:r w:rsidRPr="00494029">
        <w:rPr>
          <w:rFonts w:ascii="Times New Roman" w:hAnsi="Times New Roman"/>
          <w:szCs w:val="24"/>
        </w:rPr>
        <w:t>The northern red-bellied turtle (</w:t>
      </w:r>
      <w:r w:rsidRPr="00494029">
        <w:rPr>
          <w:rFonts w:ascii="Times New Roman" w:hAnsi="Times New Roman"/>
          <w:i/>
          <w:szCs w:val="24"/>
        </w:rPr>
        <w:t>Pseudemys rubriventris</w:t>
      </w:r>
      <w:r w:rsidRPr="00494029">
        <w:rPr>
          <w:rFonts w:ascii="Times New Roman" w:hAnsi="Times New Roman"/>
          <w:szCs w:val="24"/>
        </w:rPr>
        <w:t xml:space="preserve">) is a large aquatic turtle species that is </w:t>
      </w:r>
      <w:r w:rsidRPr="00494029">
        <w:rPr>
          <w:rFonts w:ascii="Times New Roman" w:hAnsi="Times New Roman"/>
          <w:szCs w:val="24"/>
        </w:rPr>
        <w:lastRenderedPageBreak/>
        <w:t>listed as state threatened in Pennsylvania.</w:t>
      </w:r>
      <w:r w:rsidR="008F1DAD">
        <w:rPr>
          <w:rFonts w:ascii="Times New Roman" w:hAnsi="Times New Roman"/>
          <w:szCs w:val="24"/>
        </w:rPr>
        <w:t xml:space="preserve"> </w:t>
      </w:r>
      <w:r w:rsidRPr="00494029">
        <w:rPr>
          <w:rFonts w:ascii="Times New Roman" w:hAnsi="Times New Roman"/>
          <w:szCs w:val="24"/>
        </w:rPr>
        <w:t xml:space="preserve"> By 1985 the red-bellied turtle was known to exist in Pennsylvania only in isolated colonies in a few counties</w:t>
      </w:r>
      <w:r>
        <w:rPr>
          <w:rFonts w:ascii="Times New Roman" w:hAnsi="Times New Roman"/>
          <w:szCs w:val="24"/>
        </w:rPr>
        <w:t>.</w:t>
      </w:r>
      <w:r>
        <w:rPr>
          <w:rStyle w:val="FootnoteReference"/>
          <w:rFonts w:ascii="Times New Roman" w:hAnsi="Times New Roman"/>
          <w:szCs w:val="24"/>
        </w:rPr>
        <w:footnoteReference w:id="3"/>
      </w:r>
      <w:r>
        <w:rPr>
          <w:rFonts w:ascii="Times New Roman" w:hAnsi="Times New Roman"/>
          <w:szCs w:val="24"/>
        </w:rPr>
        <w:t xml:space="preserve"> </w:t>
      </w:r>
      <w:r w:rsidRPr="00494029">
        <w:rPr>
          <w:rFonts w:ascii="Times New Roman" w:hAnsi="Times New Roman"/>
          <w:szCs w:val="24"/>
        </w:rPr>
        <w:t xml:space="preserve"> Small (less than thirty individuals) colonies were known in Manor and Silver lakes in Bucks County, the Tinicum wetlands in Philadelphia and Delaware Counties, the West Branch of Conococheague Creek in Franklin County and possibly Springton Reservoir in Delaware County</w:t>
      </w:r>
      <w:r>
        <w:rPr>
          <w:rStyle w:val="FootnoteReference"/>
          <w:rFonts w:ascii="Times New Roman" w:hAnsi="Times New Roman"/>
          <w:szCs w:val="24"/>
        </w:rPr>
        <w:footnoteReference w:id="4"/>
      </w:r>
      <w:r>
        <w:rPr>
          <w:rFonts w:ascii="Times New Roman" w:hAnsi="Times New Roman"/>
          <w:szCs w:val="24"/>
        </w:rPr>
        <w:t xml:space="preserve">.  </w:t>
      </w:r>
      <w:r w:rsidR="008F1DAD">
        <w:rPr>
          <w:rFonts w:ascii="Times New Roman" w:hAnsi="Times New Roman"/>
          <w:szCs w:val="24"/>
        </w:rPr>
        <w:t>The P</w:t>
      </w:r>
      <w:r w:rsidRPr="00494029">
        <w:rPr>
          <w:rFonts w:ascii="Times New Roman" w:hAnsi="Times New Roman"/>
          <w:szCs w:val="24"/>
        </w:rPr>
        <w:t>roject would impact the red-</w:t>
      </w:r>
      <w:r w:rsidR="008F1DAD">
        <w:rPr>
          <w:rFonts w:ascii="Times New Roman" w:hAnsi="Times New Roman"/>
          <w:szCs w:val="24"/>
        </w:rPr>
        <w:t>bellied turtle population in a small pond classified as an</w:t>
      </w:r>
      <w:r w:rsidRPr="00494029">
        <w:rPr>
          <w:rFonts w:ascii="Times New Roman" w:hAnsi="Times New Roman"/>
          <w:szCs w:val="24"/>
        </w:rPr>
        <w:t xml:space="preserve"> </w:t>
      </w:r>
      <w:r w:rsidR="008F1DAD">
        <w:rPr>
          <w:rFonts w:ascii="Times New Roman" w:hAnsi="Times New Roman"/>
          <w:szCs w:val="24"/>
        </w:rPr>
        <w:t>Open Water and area wetlands</w:t>
      </w:r>
      <w:r w:rsidRPr="00494029">
        <w:rPr>
          <w:rFonts w:ascii="Times New Roman" w:hAnsi="Times New Roman"/>
          <w:szCs w:val="24"/>
        </w:rPr>
        <w:t xml:space="preserve">. </w:t>
      </w:r>
    </w:p>
    <w:p w:rsidR="00494029" w:rsidRPr="00494029" w:rsidRDefault="00494029" w:rsidP="00494029">
      <w:pPr>
        <w:spacing w:line="360" w:lineRule="auto"/>
        <w:ind w:firstLine="720"/>
        <w:rPr>
          <w:rFonts w:ascii="Times New Roman" w:hAnsi="Times New Roman"/>
          <w:szCs w:val="24"/>
        </w:rPr>
      </w:pPr>
      <w:r w:rsidRPr="00494029">
        <w:rPr>
          <w:rFonts w:ascii="Times New Roman" w:hAnsi="Times New Roman"/>
          <w:szCs w:val="24"/>
        </w:rPr>
        <w:t>The PAFBC proposed mitigation methods are seasonal timing restrictions (allowing construction near this area only from October to April when the turtles are inactive) and erecting exclusion fencing around the perimeter of the pond to keep turtles from wandering into the construction area.</w:t>
      </w:r>
      <w:r w:rsidR="008F1DAD">
        <w:rPr>
          <w:rFonts w:ascii="Times New Roman" w:hAnsi="Times New Roman"/>
          <w:szCs w:val="24"/>
        </w:rPr>
        <w:t xml:space="preserve"> </w:t>
      </w:r>
      <w:r w:rsidRPr="00494029">
        <w:rPr>
          <w:rFonts w:ascii="Times New Roman" w:hAnsi="Times New Roman"/>
          <w:szCs w:val="24"/>
        </w:rPr>
        <w:t xml:space="preserve"> Red-bellied turtles nest on land from late May through June and dig nests in sites with loose soil and sparse leaf litter that receive many hours of direct sunlight.</w:t>
      </w:r>
      <w:r w:rsidR="008F1DAD">
        <w:rPr>
          <w:rFonts w:ascii="Times New Roman" w:hAnsi="Times New Roman"/>
          <w:szCs w:val="24"/>
        </w:rPr>
        <w:t xml:space="preserve"> </w:t>
      </w:r>
      <w:r w:rsidRPr="00494029">
        <w:rPr>
          <w:rFonts w:ascii="Times New Roman" w:hAnsi="Times New Roman"/>
          <w:szCs w:val="24"/>
        </w:rPr>
        <w:t xml:space="preserve"> In urban areas, these nest sites often include dirt roads, gravel parking lots, fields, lawns, and gardens. </w:t>
      </w:r>
      <w:r w:rsidR="008F1DAD">
        <w:rPr>
          <w:rFonts w:ascii="Times New Roman" w:hAnsi="Times New Roman"/>
          <w:szCs w:val="24"/>
        </w:rPr>
        <w:t xml:space="preserve"> </w:t>
      </w:r>
      <w:r w:rsidRPr="00494029">
        <w:rPr>
          <w:rFonts w:ascii="Times New Roman" w:hAnsi="Times New Roman"/>
          <w:szCs w:val="24"/>
        </w:rPr>
        <w:t xml:space="preserve">In a 2003 study in Maryland, 14 marked red-bellied turtles returned to the same nesting sites in subsequent years, suggesting a degree of fidelity to particular nest sites. </w:t>
      </w:r>
      <w:r w:rsidR="008F1DAD">
        <w:rPr>
          <w:rFonts w:ascii="Times New Roman" w:hAnsi="Times New Roman"/>
          <w:szCs w:val="24"/>
        </w:rPr>
        <w:t xml:space="preserve"> </w:t>
      </w:r>
      <w:r w:rsidRPr="00494029">
        <w:rPr>
          <w:rFonts w:ascii="Times New Roman" w:hAnsi="Times New Roman"/>
          <w:szCs w:val="24"/>
        </w:rPr>
        <w:t>This same study noted that nests were dug up to 225 meters away from the water source where the turt</w:t>
      </w:r>
      <w:r>
        <w:rPr>
          <w:rFonts w:ascii="Times New Roman" w:hAnsi="Times New Roman"/>
          <w:szCs w:val="24"/>
        </w:rPr>
        <w:t>les came from</w:t>
      </w:r>
      <w:r>
        <w:rPr>
          <w:rStyle w:val="FootnoteReference"/>
          <w:rFonts w:ascii="Times New Roman" w:hAnsi="Times New Roman"/>
          <w:szCs w:val="24"/>
        </w:rPr>
        <w:footnoteReference w:id="5"/>
      </w:r>
      <w:r w:rsidRPr="00494029">
        <w:rPr>
          <w:rFonts w:ascii="Times New Roman" w:hAnsi="Times New Roman"/>
          <w:szCs w:val="24"/>
        </w:rPr>
        <w:t xml:space="preserve">. </w:t>
      </w:r>
    </w:p>
    <w:p w:rsidR="00494029" w:rsidRDefault="00494029" w:rsidP="00494029">
      <w:pPr>
        <w:spacing w:line="360" w:lineRule="auto"/>
        <w:ind w:firstLine="720"/>
        <w:rPr>
          <w:rFonts w:ascii="Times New Roman" w:hAnsi="Times New Roman"/>
          <w:szCs w:val="24"/>
        </w:rPr>
      </w:pPr>
      <w:r w:rsidRPr="00494029">
        <w:rPr>
          <w:rFonts w:ascii="Times New Roman" w:hAnsi="Times New Roman"/>
          <w:szCs w:val="24"/>
        </w:rPr>
        <w:t>Turtles spent one to two hours searching for a suitable nest site and were wary of humans during this time. If humans were nearby, the turtles were observed seeking c</w:t>
      </w:r>
      <w:r>
        <w:rPr>
          <w:rFonts w:ascii="Times New Roman" w:hAnsi="Times New Roman"/>
          <w:szCs w:val="24"/>
        </w:rPr>
        <w:t>over in woods or low vegetation</w:t>
      </w:r>
      <w:r>
        <w:rPr>
          <w:rStyle w:val="FootnoteReference"/>
          <w:rFonts w:ascii="Times New Roman" w:hAnsi="Times New Roman"/>
          <w:szCs w:val="24"/>
        </w:rPr>
        <w:footnoteReference w:id="6"/>
      </w:r>
      <w:r>
        <w:rPr>
          <w:rFonts w:ascii="Times New Roman" w:hAnsi="Times New Roman"/>
          <w:szCs w:val="24"/>
        </w:rPr>
        <w:t xml:space="preserve">.  </w:t>
      </w:r>
      <w:r w:rsidRPr="00494029">
        <w:rPr>
          <w:rFonts w:ascii="Times New Roman" w:hAnsi="Times New Roman"/>
          <w:szCs w:val="24"/>
        </w:rPr>
        <w:t xml:space="preserve">Due to this observed behavior, any type of construction activity would certainly disturb any nesting red-bellied turtles in the vicinity of the construction. </w:t>
      </w:r>
      <w:r w:rsidR="008F1DAD">
        <w:rPr>
          <w:rFonts w:ascii="Times New Roman" w:hAnsi="Times New Roman"/>
          <w:szCs w:val="24"/>
        </w:rPr>
        <w:t xml:space="preserve"> </w:t>
      </w:r>
      <w:r w:rsidRPr="00494029">
        <w:rPr>
          <w:rFonts w:ascii="Times New Roman" w:hAnsi="Times New Roman"/>
          <w:szCs w:val="24"/>
        </w:rPr>
        <w:t xml:space="preserve">The “temporary” impacts of the bore hole drilling, pipeline section stringing, workspaces, and even the boots of walking construction workers have the ability to destroy existing and future red-bellied turtle nesting habitat. </w:t>
      </w:r>
      <w:r w:rsidR="008F1DAD">
        <w:rPr>
          <w:rFonts w:ascii="Times New Roman" w:hAnsi="Times New Roman"/>
          <w:szCs w:val="24"/>
        </w:rPr>
        <w:t xml:space="preserve"> </w:t>
      </w:r>
      <w:r w:rsidRPr="00494029">
        <w:rPr>
          <w:rFonts w:ascii="Times New Roman" w:hAnsi="Times New Roman"/>
          <w:szCs w:val="24"/>
        </w:rPr>
        <w:t xml:space="preserve">Furthermore, the observed nesting distance of 225 meters from the water needs to be taken into account since this is a significant distance that the turtles may travel while selecting a nest site. </w:t>
      </w:r>
      <w:r w:rsidR="008F1DAD">
        <w:rPr>
          <w:rFonts w:ascii="Times New Roman" w:hAnsi="Times New Roman"/>
          <w:szCs w:val="24"/>
        </w:rPr>
        <w:t xml:space="preserve"> </w:t>
      </w:r>
      <w:r w:rsidRPr="00494029">
        <w:rPr>
          <w:rFonts w:ascii="Times New Roman" w:hAnsi="Times New Roman"/>
          <w:szCs w:val="24"/>
        </w:rPr>
        <w:t>Finally, beyond the pond itself, the adjacent wetlands need to be accounted for as potential habitat that the turtles may utilize during seasonal movements</w:t>
      </w:r>
      <w:r w:rsidR="0064406D">
        <w:rPr>
          <w:rFonts w:ascii="Times New Roman" w:hAnsi="Times New Roman"/>
          <w:szCs w:val="24"/>
        </w:rPr>
        <w:t xml:space="preserve"> and because they are likely hydrologically connected</w:t>
      </w:r>
      <w:r w:rsidRPr="00494029">
        <w:rPr>
          <w:rFonts w:ascii="Times New Roman" w:hAnsi="Times New Roman"/>
          <w:szCs w:val="24"/>
        </w:rPr>
        <w:t>.</w:t>
      </w:r>
    </w:p>
    <w:p w:rsidR="00494029" w:rsidRDefault="00494029" w:rsidP="00494029">
      <w:pPr>
        <w:spacing w:line="360" w:lineRule="auto"/>
        <w:ind w:firstLine="720"/>
        <w:rPr>
          <w:rFonts w:ascii="Times New Roman" w:hAnsi="Times New Roman"/>
          <w:szCs w:val="24"/>
        </w:rPr>
      </w:pPr>
      <w:r>
        <w:rPr>
          <w:rFonts w:ascii="Times New Roman" w:hAnsi="Times New Roman"/>
          <w:szCs w:val="24"/>
        </w:rPr>
        <w:lastRenderedPageBreak/>
        <w:t>Therefore,</w:t>
      </w:r>
      <w:r w:rsidR="006C356C">
        <w:rPr>
          <w:rFonts w:ascii="Times New Roman" w:hAnsi="Times New Roman"/>
          <w:szCs w:val="24"/>
        </w:rPr>
        <w:t xml:space="preserve"> the Project can reasonably be expected to </w:t>
      </w:r>
      <w:r w:rsidR="00FB7C55">
        <w:rPr>
          <w:rFonts w:ascii="Times New Roman" w:hAnsi="Times New Roman"/>
          <w:szCs w:val="24"/>
        </w:rPr>
        <w:t>have</w:t>
      </w:r>
      <w:r w:rsidR="006C356C">
        <w:rPr>
          <w:rFonts w:ascii="Times New Roman" w:hAnsi="Times New Roman"/>
          <w:szCs w:val="24"/>
        </w:rPr>
        <w:t xml:space="preserve"> permanent impact on the </w:t>
      </w:r>
      <w:r w:rsidR="00FB7C55">
        <w:rPr>
          <w:rFonts w:ascii="Times New Roman" w:hAnsi="Times New Roman"/>
          <w:szCs w:val="24"/>
        </w:rPr>
        <w:t>turtles</w:t>
      </w:r>
      <w:r w:rsidR="006C356C">
        <w:rPr>
          <w:rFonts w:ascii="Times New Roman" w:hAnsi="Times New Roman"/>
          <w:szCs w:val="24"/>
        </w:rPr>
        <w:t xml:space="preserve"> and their habitat</w:t>
      </w:r>
      <w:r w:rsidR="008F1DAD">
        <w:rPr>
          <w:rFonts w:ascii="Times New Roman" w:hAnsi="Times New Roman"/>
          <w:szCs w:val="24"/>
        </w:rPr>
        <w:t>, not a temporary impact as is claimed by the applicant</w:t>
      </w:r>
      <w:r w:rsidR="006C356C">
        <w:rPr>
          <w:rFonts w:ascii="Times New Roman" w:hAnsi="Times New Roman"/>
          <w:szCs w:val="24"/>
        </w:rPr>
        <w:t xml:space="preserve">. </w:t>
      </w:r>
      <w:r>
        <w:rPr>
          <w:rFonts w:ascii="Times New Roman" w:hAnsi="Times New Roman"/>
          <w:szCs w:val="24"/>
        </w:rPr>
        <w:t xml:space="preserve"> </w:t>
      </w:r>
      <w:r w:rsidR="006C356C">
        <w:rPr>
          <w:rFonts w:ascii="Times New Roman" w:hAnsi="Times New Roman"/>
          <w:szCs w:val="24"/>
        </w:rPr>
        <w:t>A</w:t>
      </w:r>
      <w:r w:rsidR="00E100D2">
        <w:rPr>
          <w:rFonts w:ascii="Times New Roman" w:hAnsi="Times New Roman"/>
          <w:szCs w:val="24"/>
        </w:rPr>
        <w:t>dequate</w:t>
      </w:r>
      <w:r w:rsidR="008F1DAD">
        <w:rPr>
          <w:rFonts w:ascii="Times New Roman" w:hAnsi="Times New Roman"/>
          <w:szCs w:val="24"/>
        </w:rPr>
        <w:t xml:space="preserve"> protection for</w:t>
      </w:r>
      <w:r>
        <w:rPr>
          <w:rFonts w:ascii="Times New Roman" w:hAnsi="Times New Roman"/>
          <w:szCs w:val="24"/>
        </w:rPr>
        <w:t xml:space="preserve"> the turtles</w:t>
      </w:r>
      <w:r w:rsidR="00E100D2">
        <w:rPr>
          <w:rFonts w:ascii="Times New Roman" w:hAnsi="Times New Roman"/>
          <w:szCs w:val="24"/>
        </w:rPr>
        <w:t xml:space="preserve"> </w:t>
      </w:r>
      <w:r>
        <w:rPr>
          <w:rFonts w:ascii="Times New Roman" w:hAnsi="Times New Roman"/>
          <w:szCs w:val="24"/>
        </w:rPr>
        <w:t xml:space="preserve">requires that there be no </w:t>
      </w:r>
      <w:r w:rsidR="00E100D2">
        <w:rPr>
          <w:rFonts w:ascii="Times New Roman" w:hAnsi="Times New Roman"/>
          <w:szCs w:val="24"/>
        </w:rPr>
        <w:t>activity within</w:t>
      </w:r>
      <w:r>
        <w:rPr>
          <w:rFonts w:ascii="Times New Roman" w:hAnsi="Times New Roman"/>
          <w:szCs w:val="24"/>
        </w:rPr>
        <w:t xml:space="preserve"> </w:t>
      </w:r>
      <w:r w:rsidR="00E100D2">
        <w:rPr>
          <w:rFonts w:ascii="Times New Roman" w:hAnsi="Times New Roman"/>
          <w:szCs w:val="24"/>
        </w:rPr>
        <w:t xml:space="preserve">at least </w:t>
      </w:r>
      <w:r>
        <w:rPr>
          <w:rFonts w:ascii="Times New Roman" w:hAnsi="Times New Roman"/>
          <w:szCs w:val="24"/>
        </w:rPr>
        <w:t>225 meter</w:t>
      </w:r>
      <w:r w:rsidR="008F1DAD">
        <w:rPr>
          <w:rFonts w:ascii="Times New Roman" w:hAnsi="Times New Roman"/>
          <w:szCs w:val="24"/>
        </w:rPr>
        <w:t>s from the</w:t>
      </w:r>
      <w:r w:rsidR="00E100D2">
        <w:rPr>
          <w:rFonts w:ascii="Times New Roman" w:hAnsi="Times New Roman"/>
          <w:szCs w:val="24"/>
        </w:rPr>
        <w:t xml:space="preserve"> pond to provide available nesting area and that the time restriction be revised to include the nesting period</w:t>
      </w:r>
      <w:r w:rsidR="0064406D">
        <w:rPr>
          <w:rFonts w:ascii="Times New Roman" w:hAnsi="Times New Roman"/>
          <w:szCs w:val="24"/>
        </w:rPr>
        <w:t xml:space="preserve"> (M</w:t>
      </w:r>
      <w:r w:rsidR="008F1DAD">
        <w:rPr>
          <w:rFonts w:ascii="Times New Roman" w:hAnsi="Times New Roman"/>
          <w:szCs w:val="24"/>
        </w:rPr>
        <w:t>ay-June)</w:t>
      </w:r>
      <w:r w:rsidR="00E100D2">
        <w:rPr>
          <w:rFonts w:ascii="Times New Roman" w:hAnsi="Times New Roman"/>
          <w:szCs w:val="24"/>
        </w:rPr>
        <w:t xml:space="preserve">, which </w:t>
      </w:r>
      <w:r w:rsidR="00FB7C55">
        <w:rPr>
          <w:rFonts w:ascii="Times New Roman" w:hAnsi="Times New Roman"/>
          <w:szCs w:val="24"/>
        </w:rPr>
        <w:t>is</w:t>
      </w:r>
      <w:r w:rsidR="00E100D2">
        <w:rPr>
          <w:rFonts w:ascii="Times New Roman" w:hAnsi="Times New Roman"/>
          <w:szCs w:val="24"/>
        </w:rPr>
        <w:t xml:space="preserve"> outside of the hibernation period of October to April.  </w:t>
      </w:r>
      <w:r w:rsidR="00F05DD5">
        <w:rPr>
          <w:rFonts w:ascii="Times New Roman" w:hAnsi="Times New Roman"/>
          <w:szCs w:val="24"/>
        </w:rPr>
        <w:t xml:space="preserve">The nearby </w:t>
      </w:r>
      <w:r w:rsidR="00AF0DB8">
        <w:rPr>
          <w:rFonts w:ascii="Times New Roman" w:hAnsi="Times New Roman"/>
          <w:szCs w:val="24"/>
        </w:rPr>
        <w:t>wetlands</w:t>
      </w:r>
      <w:r w:rsidR="00F05DD5">
        <w:rPr>
          <w:rFonts w:ascii="Times New Roman" w:hAnsi="Times New Roman"/>
          <w:szCs w:val="24"/>
        </w:rPr>
        <w:t xml:space="preserve"> may </w:t>
      </w:r>
      <w:r w:rsidR="00AF0DB8">
        <w:rPr>
          <w:rFonts w:ascii="Times New Roman" w:hAnsi="Times New Roman"/>
          <w:szCs w:val="24"/>
        </w:rPr>
        <w:t>be</w:t>
      </w:r>
      <w:r w:rsidR="00F05DD5">
        <w:rPr>
          <w:rFonts w:ascii="Times New Roman" w:hAnsi="Times New Roman"/>
          <w:szCs w:val="24"/>
        </w:rPr>
        <w:t xml:space="preserve"> an important part of the habitat for these turtles, requiring that the wetlands also be classified as </w:t>
      </w:r>
      <w:r w:rsidR="00AF0DB8">
        <w:rPr>
          <w:rFonts w:ascii="Times New Roman" w:hAnsi="Times New Roman"/>
          <w:szCs w:val="24"/>
        </w:rPr>
        <w:t>Exceptional</w:t>
      </w:r>
      <w:r w:rsidR="00F05DD5">
        <w:rPr>
          <w:rFonts w:ascii="Times New Roman" w:hAnsi="Times New Roman"/>
          <w:szCs w:val="24"/>
        </w:rPr>
        <w:t xml:space="preserve"> </w:t>
      </w:r>
      <w:r w:rsidR="00AF0DB8">
        <w:rPr>
          <w:rFonts w:ascii="Times New Roman" w:hAnsi="Times New Roman"/>
          <w:szCs w:val="24"/>
        </w:rPr>
        <w:t>Value</w:t>
      </w:r>
      <w:r w:rsidR="00F05DD5">
        <w:rPr>
          <w:rFonts w:ascii="Times New Roman" w:hAnsi="Times New Roman"/>
          <w:szCs w:val="24"/>
        </w:rPr>
        <w:t xml:space="preserve"> and added to the protected area. </w:t>
      </w:r>
      <w:r w:rsidR="008F1DAD">
        <w:rPr>
          <w:rFonts w:ascii="Times New Roman" w:hAnsi="Times New Roman"/>
          <w:szCs w:val="24"/>
        </w:rPr>
        <w:t xml:space="preserve"> </w:t>
      </w:r>
      <w:r w:rsidR="00FB7C55">
        <w:rPr>
          <w:rFonts w:ascii="Times New Roman" w:hAnsi="Times New Roman"/>
          <w:szCs w:val="24"/>
        </w:rPr>
        <w:t xml:space="preserve">Additional protections are needed to preserve access to the river and feeding areas required by the turtles. </w:t>
      </w:r>
      <w:r w:rsidR="008F1DAD">
        <w:rPr>
          <w:rFonts w:ascii="Times New Roman" w:hAnsi="Times New Roman"/>
          <w:szCs w:val="24"/>
        </w:rPr>
        <w:t xml:space="preserve"> </w:t>
      </w:r>
      <w:r w:rsidR="00E100D2">
        <w:rPr>
          <w:rFonts w:ascii="Times New Roman" w:hAnsi="Times New Roman"/>
          <w:szCs w:val="24"/>
        </w:rPr>
        <w:t xml:space="preserve">There </w:t>
      </w:r>
      <w:r w:rsidR="00FB7C55">
        <w:rPr>
          <w:rFonts w:ascii="Times New Roman" w:hAnsi="Times New Roman"/>
          <w:szCs w:val="24"/>
        </w:rPr>
        <w:t>should</w:t>
      </w:r>
      <w:r w:rsidR="00E100D2">
        <w:rPr>
          <w:rFonts w:ascii="Times New Roman" w:hAnsi="Times New Roman"/>
          <w:szCs w:val="24"/>
        </w:rPr>
        <w:t xml:space="preserve"> </w:t>
      </w:r>
      <w:r w:rsidR="00FB7C55">
        <w:rPr>
          <w:rFonts w:ascii="Times New Roman" w:hAnsi="Times New Roman"/>
          <w:szCs w:val="24"/>
        </w:rPr>
        <w:t>be</w:t>
      </w:r>
      <w:r w:rsidR="00E100D2">
        <w:rPr>
          <w:rFonts w:ascii="Times New Roman" w:hAnsi="Times New Roman"/>
          <w:szCs w:val="24"/>
        </w:rPr>
        <w:t xml:space="preserve"> a comprehensive analysis </w:t>
      </w:r>
      <w:r w:rsidR="00FB7C55">
        <w:rPr>
          <w:rFonts w:ascii="Times New Roman" w:hAnsi="Times New Roman"/>
          <w:szCs w:val="24"/>
        </w:rPr>
        <w:t>done</w:t>
      </w:r>
      <w:r w:rsidR="00E100D2">
        <w:rPr>
          <w:rFonts w:ascii="Times New Roman" w:hAnsi="Times New Roman"/>
          <w:szCs w:val="24"/>
        </w:rPr>
        <w:t xml:space="preserve"> of the site to assess the areas needed to </w:t>
      </w:r>
      <w:r w:rsidR="00FB7C55">
        <w:rPr>
          <w:rFonts w:ascii="Times New Roman" w:hAnsi="Times New Roman"/>
          <w:szCs w:val="24"/>
        </w:rPr>
        <w:t>be</w:t>
      </w:r>
      <w:r w:rsidR="00E100D2">
        <w:rPr>
          <w:rFonts w:ascii="Times New Roman" w:hAnsi="Times New Roman"/>
          <w:szCs w:val="24"/>
        </w:rPr>
        <w:t xml:space="preserve"> </w:t>
      </w:r>
      <w:r w:rsidR="00FB7C55">
        <w:rPr>
          <w:rFonts w:ascii="Times New Roman" w:hAnsi="Times New Roman"/>
          <w:szCs w:val="24"/>
        </w:rPr>
        <w:t>excluded</w:t>
      </w:r>
      <w:r w:rsidR="00E100D2">
        <w:rPr>
          <w:rFonts w:ascii="Times New Roman" w:hAnsi="Times New Roman"/>
          <w:szCs w:val="24"/>
        </w:rPr>
        <w:t xml:space="preserve"> </w:t>
      </w:r>
      <w:r w:rsidR="00FB7C55">
        <w:rPr>
          <w:rFonts w:ascii="Times New Roman" w:hAnsi="Times New Roman"/>
          <w:szCs w:val="24"/>
        </w:rPr>
        <w:t>and</w:t>
      </w:r>
      <w:r w:rsidR="00E100D2">
        <w:rPr>
          <w:rFonts w:ascii="Times New Roman" w:hAnsi="Times New Roman"/>
          <w:szCs w:val="24"/>
        </w:rPr>
        <w:t xml:space="preserve"> the </w:t>
      </w:r>
      <w:r w:rsidR="00FB7C55">
        <w:rPr>
          <w:rFonts w:ascii="Times New Roman" w:hAnsi="Times New Roman"/>
          <w:szCs w:val="24"/>
        </w:rPr>
        <w:t>time restrictions</w:t>
      </w:r>
      <w:r w:rsidR="00E100D2">
        <w:rPr>
          <w:rFonts w:ascii="Times New Roman" w:hAnsi="Times New Roman"/>
          <w:szCs w:val="24"/>
        </w:rPr>
        <w:t xml:space="preserve"> for any and all </w:t>
      </w:r>
      <w:r w:rsidR="00FB7C55">
        <w:rPr>
          <w:rFonts w:ascii="Times New Roman" w:hAnsi="Times New Roman"/>
          <w:szCs w:val="24"/>
        </w:rPr>
        <w:t>activity</w:t>
      </w:r>
      <w:r w:rsidR="00E100D2">
        <w:rPr>
          <w:rFonts w:ascii="Times New Roman" w:hAnsi="Times New Roman"/>
          <w:szCs w:val="24"/>
        </w:rPr>
        <w:t xml:space="preserve"> </w:t>
      </w:r>
      <w:r w:rsidR="00FB7C55">
        <w:rPr>
          <w:rFonts w:ascii="Times New Roman" w:hAnsi="Times New Roman"/>
          <w:szCs w:val="24"/>
        </w:rPr>
        <w:t>within</w:t>
      </w:r>
      <w:r w:rsidR="00E100D2">
        <w:rPr>
          <w:rFonts w:ascii="Times New Roman" w:hAnsi="Times New Roman"/>
          <w:szCs w:val="24"/>
        </w:rPr>
        <w:t xml:space="preserve"> at </w:t>
      </w:r>
      <w:r w:rsidR="00FB7C55">
        <w:rPr>
          <w:rFonts w:ascii="Times New Roman" w:hAnsi="Times New Roman"/>
          <w:szCs w:val="24"/>
        </w:rPr>
        <w:t>least</w:t>
      </w:r>
      <w:r w:rsidR="008F1DAD">
        <w:rPr>
          <w:rFonts w:ascii="Times New Roman" w:hAnsi="Times New Roman"/>
          <w:szCs w:val="24"/>
        </w:rPr>
        <w:t xml:space="preserve"> a 22</w:t>
      </w:r>
      <w:r w:rsidR="00E100D2">
        <w:rPr>
          <w:rFonts w:ascii="Times New Roman" w:hAnsi="Times New Roman"/>
          <w:szCs w:val="24"/>
        </w:rPr>
        <w:t xml:space="preserve">5 </w:t>
      </w:r>
      <w:r w:rsidR="00FB7C55">
        <w:rPr>
          <w:rFonts w:ascii="Times New Roman" w:hAnsi="Times New Roman"/>
          <w:szCs w:val="24"/>
        </w:rPr>
        <w:t>meter</w:t>
      </w:r>
      <w:r w:rsidR="00E100D2">
        <w:rPr>
          <w:rFonts w:ascii="Times New Roman" w:hAnsi="Times New Roman"/>
          <w:szCs w:val="24"/>
        </w:rPr>
        <w:t xml:space="preserve"> radius of the pond.</w:t>
      </w:r>
      <w:r w:rsidR="006C356C">
        <w:rPr>
          <w:rFonts w:ascii="Times New Roman" w:hAnsi="Times New Roman"/>
          <w:szCs w:val="24"/>
        </w:rPr>
        <w:t xml:space="preserve">  Delaware </w:t>
      </w:r>
      <w:r w:rsidR="00FB7C55">
        <w:rPr>
          <w:rFonts w:ascii="Times New Roman" w:hAnsi="Times New Roman"/>
          <w:szCs w:val="24"/>
        </w:rPr>
        <w:t>Riverkeeper</w:t>
      </w:r>
      <w:r w:rsidR="006C356C">
        <w:rPr>
          <w:rFonts w:ascii="Times New Roman" w:hAnsi="Times New Roman"/>
          <w:szCs w:val="24"/>
        </w:rPr>
        <w:t xml:space="preserve"> Network advocates that the work areas and Directional Drill </w:t>
      </w:r>
      <w:r w:rsidR="00FB7C55">
        <w:rPr>
          <w:rFonts w:ascii="Times New Roman" w:hAnsi="Times New Roman"/>
          <w:szCs w:val="24"/>
        </w:rPr>
        <w:t>Pullback</w:t>
      </w:r>
      <w:r w:rsidR="006C356C">
        <w:rPr>
          <w:rFonts w:ascii="Times New Roman" w:hAnsi="Times New Roman"/>
          <w:szCs w:val="24"/>
        </w:rPr>
        <w:t xml:space="preserve"> Areas be moved from the proposed location to another location without Open Water or </w:t>
      </w:r>
      <w:r w:rsidR="00FB7C55">
        <w:rPr>
          <w:rFonts w:ascii="Times New Roman" w:hAnsi="Times New Roman"/>
          <w:szCs w:val="24"/>
        </w:rPr>
        <w:t>wetlands</w:t>
      </w:r>
      <w:r w:rsidR="006C356C">
        <w:rPr>
          <w:rFonts w:ascii="Times New Roman" w:hAnsi="Times New Roman"/>
          <w:szCs w:val="24"/>
        </w:rPr>
        <w:t xml:space="preserve">; the areas that are </w:t>
      </w:r>
      <w:r w:rsidR="00FB7C55">
        <w:rPr>
          <w:rFonts w:ascii="Times New Roman" w:hAnsi="Times New Roman"/>
          <w:szCs w:val="24"/>
        </w:rPr>
        <w:t>already</w:t>
      </w:r>
      <w:r w:rsidR="006C356C">
        <w:rPr>
          <w:rFonts w:ascii="Times New Roman" w:hAnsi="Times New Roman"/>
          <w:szCs w:val="24"/>
        </w:rPr>
        <w:t xml:space="preserve"> paved and cannot support the turtle species are a reasonable option as a location. </w:t>
      </w:r>
    </w:p>
    <w:p w:rsidR="00E100D2" w:rsidRPr="00E100D2" w:rsidRDefault="00FB7C55" w:rsidP="00E100D2">
      <w:pPr>
        <w:spacing w:line="360" w:lineRule="auto"/>
        <w:ind w:firstLine="720"/>
        <w:rPr>
          <w:rFonts w:ascii="Times New Roman" w:hAnsi="Times New Roman"/>
          <w:szCs w:val="24"/>
        </w:rPr>
      </w:pPr>
      <w:r>
        <w:rPr>
          <w:rFonts w:ascii="Times New Roman" w:hAnsi="Times New Roman"/>
          <w:szCs w:val="24"/>
        </w:rPr>
        <w:t>Another</w:t>
      </w:r>
      <w:r w:rsidR="00E100D2" w:rsidRPr="00E100D2">
        <w:rPr>
          <w:rFonts w:ascii="Times New Roman" w:hAnsi="Times New Roman"/>
          <w:szCs w:val="24"/>
        </w:rPr>
        <w:t xml:space="preserve"> highly important species that would be directly impacted by the project is the Atlantic Sturgeon (Acipenser oxyrinchus).  </w:t>
      </w:r>
    </w:p>
    <w:p w:rsidR="00E100D2" w:rsidRPr="00E100D2" w:rsidRDefault="00E100D2" w:rsidP="00E100D2">
      <w:pPr>
        <w:spacing w:line="360" w:lineRule="auto"/>
        <w:ind w:firstLine="720"/>
        <w:rPr>
          <w:rFonts w:ascii="Times New Roman" w:hAnsi="Times New Roman"/>
          <w:szCs w:val="24"/>
        </w:rPr>
      </w:pPr>
      <w:r w:rsidRPr="00E100D2">
        <w:rPr>
          <w:rFonts w:ascii="Times New Roman" w:hAnsi="Times New Roman"/>
          <w:szCs w:val="24"/>
        </w:rPr>
        <w:t xml:space="preserve">On January 31, 2012 the National Marine Fisheries Service announced that the Atlantic Sturgeon in the Delaware River, and other River systems, would be listed as an “endangered species” pursuant to the Federal Endangered Species Act effective April of the same year.  The Delaware River population was listed along with the Hudson River Population in a Distinct Population Segment known as the New York Bight.  The Delaware River once supported the largest population of Atlantic Sturgeon known to exist.  </w:t>
      </w:r>
    </w:p>
    <w:p w:rsidR="00E100D2" w:rsidRPr="00E100D2" w:rsidRDefault="00E100D2" w:rsidP="00E100D2">
      <w:pPr>
        <w:spacing w:line="360" w:lineRule="auto"/>
        <w:ind w:firstLine="720"/>
        <w:rPr>
          <w:rFonts w:ascii="Times New Roman" w:hAnsi="Times New Roman"/>
          <w:szCs w:val="24"/>
        </w:rPr>
      </w:pPr>
      <w:r w:rsidRPr="00E100D2">
        <w:rPr>
          <w:rFonts w:ascii="Times New Roman" w:hAnsi="Times New Roman"/>
          <w:szCs w:val="24"/>
        </w:rPr>
        <w:t>In addition to now being listed as an endangered species under federal law, the Atlantic Sturgeon of the Delaware River is also listed as endangered by the States of Delaware, Pennsylvania and New Jersey.  Despite these protections, Atlantic Sturgeon populations are not recovering.  While Atlantic Sturgeon used to spawn in 26 river and estuarine systems, today they only spawn in 17 (2 of which are in Canada).</w:t>
      </w:r>
      <w:r w:rsidRPr="00E100D2">
        <w:rPr>
          <w:rFonts w:ascii="Times New Roman" w:hAnsi="Times New Roman"/>
          <w:szCs w:val="24"/>
          <w:vertAlign w:val="superscript"/>
        </w:rPr>
        <w:footnoteReference w:id="7"/>
      </w:r>
      <w:r w:rsidRPr="00E100D2">
        <w:rPr>
          <w:rFonts w:ascii="Times New Roman" w:hAnsi="Times New Roman"/>
          <w:szCs w:val="24"/>
        </w:rPr>
        <w:t xml:space="preserve">   When announcing its listing decision the National Marine Fisheries Service said that while there is no current estimate of spawning Atlantic Sturgeon in the Delaware River, there is believed to be less than 300.  The 2008 Basin report describes the status of the Atlantic Sturgeon as “poor and getting worse” with numbers “probably less than 100 across the Estuary.” </w:t>
      </w:r>
    </w:p>
    <w:p w:rsidR="00E100D2" w:rsidRPr="00E100D2" w:rsidRDefault="00E100D2" w:rsidP="00E100D2">
      <w:pPr>
        <w:spacing w:line="360" w:lineRule="auto"/>
        <w:ind w:firstLine="720"/>
        <w:rPr>
          <w:rFonts w:ascii="Times New Roman" w:hAnsi="Times New Roman"/>
          <w:szCs w:val="24"/>
        </w:rPr>
      </w:pPr>
      <w:r w:rsidRPr="00E100D2">
        <w:rPr>
          <w:rFonts w:ascii="Times New Roman" w:hAnsi="Times New Roman"/>
          <w:szCs w:val="24"/>
        </w:rPr>
        <w:t>There is genetic evidence that there exists a specific Delaware River haplotype, i.e. a Delaware River-specific genetic line of Atlantic Sturgeon.  Haplotype A5 is private to the Atlantic sturgeon of the Delaware River.  Although, many of the juveniles found in the Delaware River are likely not from this genetic stock -- Atlantic Sturgeon spawned in other river systems are using the Delaware as nursery habitat -</w:t>
      </w:r>
      <w:r w:rsidRPr="00E100D2">
        <w:rPr>
          <w:rFonts w:ascii="Times New Roman" w:hAnsi="Times New Roman"/>
          <w:szCs w:val="24"/>
        </w:rPr>
        <w:lastRenderedPageBreak/>
        <w:t>- study has demonstrated that this genetic line is a distinct population of Atlantic Sturgeon that is unique only to the Delaware River.  This makes the protection of this species all the more important.</w:t>
      </w:r>
    </w:p>
    <w:p w:rsidR="00E100D2" w:rsidRPr="00E100D2" w:rsidRDefault="00E100D2" w:rsidP="000C0449">
      <w:pPr>
        <w:spacing w:line="360" w:lineRule="auto"/>
        <w:ind w:firstLine="720"/>
        <w:rPr>
          <w:rFonts w:ascii="Times New Roman" w:hAnsi="Times New Roman"/>
          <w:szCs w:val="24"/>
        </w:rPr>
      </w:pPr>
      <w:r w:rsidRPr="00E100D2">
        <w:rPr>
          <w:rFonts w:ascii="Times New Roman" w:hAnsi="Times New Roman"/>
          <w:szCs w:val="24"/>
        </w:rPr>
        <w:t>Protection of the spawning grounds of the Delaware River’s Atlantic Sturgeon population is crucial to its survival and disruption and changes in the river and estuary at the location of this project can adversely impact these spawning grounds.  Atlantic Sturgeon in general are believed to spawn in the flow water that is between the salt front and the fall line of the major river systems they spawn in.  During the summer months juveniles concentrate in three main areas, it is believed, Artificial Island, Cherry Island Flats, and the Marcus Hook Anchorage.</w:t>
      </w:r>
    </w:p>
    <w:p w:rsidR="00E100D2" w:rsidRPr="00E100D2" w:rsidRDefault="00E100D2" w:rsidP="00E100D2">
      <w:pPr>
        <w:spacing w:line="360" w:lineRule="auto"/>
        <w:ind w:firstLine="720"/>
        <w:rPr>
          <w:rFonts w:ascii="Times New Roman" w:hAnsi="Times New Roman"/>
          <w:szCs w:val="24"/>
        </w:rPr>
      </w:pPr>
      <w:r w:rsidRPr="00E100D2">
        <w:rPr>
          <w:rFonts w:ascii="Times New Roman" w:hAnsi="Times New Roman"/>
          <w:szCs w:val="24"/>
        </w:rPr>
        <w:t xml:space="preserve">Spawning requires freshwater and a hardbottom substrate.  Research is indicating that suitable spawning habitat exists between Marcus Hook and Tinicum Island, between Tinicum Island and the mouth of the Schuylkill River; and, because of the availability of freshwater and hard-bottom substrates, spawning habitat is also believed to exist all the way up to Trenton.  The proposed project is located </w:t>
      </w:r>
      <w:r w:rsidR="00AA0455">
        <w:rPr>
          <w:rFonts w:ascii="Times New Roman" w:hAnsi="Times New Roman"/>
          <w:szCs w:val="24"/>
        </w:rPr>
        <w:t>at about River Mile 89,</w:t>
      </w:r>
      <w:r w:rsidRPr="00E100D2">
        <w:rPr>
          <w:rFonts w:ascii="Times New Roman" w:hAnsi="Times New Roman"/>
          <w:szCs w:val="24"/>
        </w:rPr>
        <w:t xml:space="preserve"> in the location science indicates is used for spawning by the Atlantic Sturgeon.</w:t>
      </w:r>
    </w:p>
    <w:p w:rsidR="00E100D2" w:rsidRPr="00E100D2" w:rsidRDefault="00E100D2" w:rsidP="00E100D2">
      <w:pPr>
        <w:spacing w:line="360" w:lineRule="auto"/>
        <w:ind w:firstLine="720"/>
        <w:rPr>
          <w:rFonts w:ascii="Times New Roman" w:hAnsi="Times New Roman"/>
          <w:szCs w:val="24"/>
        </w:rPr>
      </w:pPr>
      <w:r w:rsidRPr="00E100D2">
        <w:rPr>
          <w:rFonts w:ascii="Times New Roman" w:hAnsi="Times New Roman"/>
          <w:szCs w:val="24"/>
        </w:rPr>
        <w:t>The majority of zones with hard-bottom substrate are within or adjacent to the shipping channel.  Of course spawning within the shipping channel may have disastrous results for an Atlantic Sturgeon attempting to spawn, subjecting them to boat strikes that could result in death.  Because of the availability of freshwater and hard-bottom substrates, potential spawning habitat is also believed to exist between Marcus Hook and Trenton, the area where this project is located.</w:t>
      </w:r>
    </w:p>
    <w:p w:rsidR="00AA0455" w:rsidRDefault="00E100D2" w:rsidP="00E100D2">
      <w:pPr>
        <w:spacing w:line="360" w:lineRule="auto"/>
        <w:ind w:firstLine="720"/>
        <w:rPr>
          <w:rFonts w:ascii="Times New Roman" w:hAnsi="Times New Roman"/>
          <w:bCs/>
          <w:iCs/>
          <w:szCs w:val="24"/>
        </w:rPr>
      </w:pPr>
      <w:r w:rsidRPr="00E100D2">
        <w:rPr>
          <w:rFonts w:ascii="Times New Roman" w:hAnsi="Times New Roman"/>
          <w:szCs w:val="24"/>
        </w:rPr>
        <w:t>In addition, the short nosed sturgeon</w:t>
      </w:r>
      <w:r w:rsidRPr="00E100D2">
        <w:rPr>
          <w:rFonts w:ascii="Times New Roman" w:hAnsi="Times New Roman"/>
          <w:i/>
          <w:iCs/>
          <w:szCs w:val="24"/>
        </w:rPr>
        <w:t xml:space="preserve"> </w:t>
      </w:r>
      <w:r w:rsidRPr="00E100D2">
        <w:rPr>
          <w:rFonts w:ascii="Times New Roman" w:hAnsi="Times New Roman"/>
          <w:bCs/>
          <w:iCs/>
          <w:szCs w:val="24"/>
        </w:rPr>
        <w:t>(Acipenser brevirostrum) is listed as endangered throughout its range and is present in the Delaware River, according to the Pennsylvania Fish and Boat Commission</w:t>
      </w:r>
      <w:r w:rsidRPr="00E100D2">
        <w:rPr>
          <w:rFonts w:ascii="Times New Roman" w:hAnsi="Times New Roman"/>
          <w:bCs/>
          <w:iCs/>
          <w:szCs w:val="24"/>
          <w:vertAlign w:val="superscript"/>
        </w:rPr>
        <w:footnoteReference w:id="8"/>
      </w:r>
      <w:r w:rsidRPr="00E100D2">
        <w:rPr>
          <w:rFonts w:ascii="Times New Roman" w:hAnsi="Times New Roman"/>
          <w:bCs/>
          <w:iCs/>
          <w:szCs w:val="24"/>
        </w:rPr>
        <w:t xml:space="preserve"> and National Marine Fisheries</w:t>
      </w:r>
      <w:r w:rsidRPr="00E100D2">
        <w:rPr>
          <w:rFonts w:ascii="Times New Roman" w:hAnsi="Times New Roman"/>
          <w:bCs/>
          <w:iCs/>
          <w:szCs w:val="24"/>
          <w:vertAlign w:val="superscript"/>
        </w:rPr>
        <w:footnoteReference w:id="9"/>
      </w:r>
      <w:r w:rsidRPr="00E100D2">
        <w:rPr>
          <w:rFonts w:ascii="Times New Roman" w:hAnsi="Times New Roman"/>
          <w:bCs/>
          <w:iCs/>
          <w:szCs w:val="24"/>
        </w:rPr>
        <w:t>.  Important species of relevance for commercial fisheries include, among others, American eel (</w:t>
      </w:r>
      <w:r w:rsidRPr="00E100D2">
        <w:rPr>
          <w:rFonts w:ascii="Times New Roman" w:hAnsi="Times New Roman"/>
          <w:bCs/>
          <w:i/>
          <w:iCs/>
          <w:szCs w:val="24"/>
        </w:rPr>
        <w:t>Anguila rostrata</w:t>
      </w:r>
      <w:r w:rsidRPr="00E100D2">
        <w:rPr>
          <w:rFonts w:ascii="Times New Roman" w:hAnsi="Times New Roman"/>
          <w:bCs/>
          <w:iCs/>
          <w:szCs w:val="24"/>
        </w:rPr>
        <w:t>), bay anchovy (</w:t>
      </w:r>
      <w:r w:rsidRPr="00E100D2">
        <w:rPr>
          <w:rFonts w:ascii="Times New Roman" w:hAnsi="Times New Roman"/>
          <w:bCs/>
          <w:i/>
          <w:iCs/>
          <w:szCs w:val="24"/>
        </w:rPr>
        <w:t>Anchoa mitchilli</w:t>
      </w:r>
      <w:r w:rsidRPr="00E100D2">
        <w:rPr>
          <w:rFonts w:ascii="Times New Roman" w:hAnsi="Times New Roman"/>
          <w:bCs/>
          <w:iCs/>
          <w:szCs w:val="24"/>
        </w:rPr>
        <w:t>) and Atlantic menhaden (</w:t>
      </w:r>
      <w:r w:rsidRPr="00E100D2">
        <w:rPr>
          <w:rFonts w:ascii="Times New Roman" w:hAnsi="Times New Roman"/>
          <w:bCs/>
          <w:i/>
          <w:iCs/>
          <w:szCs w:val="24"/>
        </w:rPr>
        <w:t>Brevoortia tyrannus</w:t>
      </w:r>
      <w:r w:rsidRPr="00E100D2">
        <w:rPr>
          <w:rFonts w:ascii="Times New Roman" w:hAnsi="Times New Roman"/>
          <w:bCs/>
          <w:iCs/>
          <w:szCs w:val="24"/>
        </w:rPr>
        <w:t>).  The latter two species were among the most abundant found in surveys conducted by NJDEP-DFW in the Delaware River in 2013 (NJDEP-DFW, 2013).</w:t>
      </w:r>
      <w:r w:rsidRPr="00E100D2">
        <w:rPr>
          <w:rFonts w:ascii="Times New Roman" w:hAnsi="Times New Roman"/>
          <w:bCs/>
          <w:iCs/>
          <w:szCs w:val="24"/>
          <w:vertAlign w:val="superscript"/>
        </w:rPr>
        <w:footnoteReference w:id="10"/>
      </w:r>
      <w:r w:rsidR="00FD0E83">
        <w:rPr>
          <w:rFonts w:ascii="Times New Roman" w:hAnsi="Times New Roman"/>
          <w:bCs/>
          <w:iCs/>
          <w:szCs w:val="24"/>
        </w:rPr>
        <w:t xml:space="preserve">  </w:t>
      </w:r>
    </w:p>
    <w:p w:rsidR="0071142F" w:rsidRDefault="00FD0E83" w:rsidP="00E100D2">
      <w:pPr>
        <w:spacing w:line="360" w:lineRule="auto"/>
        <w:ind w:firstLine="720"/>
        <w:rPr>
          <w:rFonts w:ascii="Times New Roman" w:hAnsi="Times New Roman"/>
          <w:bCs/>
          <w:iCs/>
          <w:szCs w:val="24"/>
        </w:rPr>
      </w:pPr>
      <w:r>
        <w:rPr>
          <w:rFonts w:ascii="Times New Roman" w:hAnsi="Times New Roman"/>
          <w:bCs/>
          <w:iCs/>
          <w:szCs w:val="24"/>
        </w:rPr>
        <w:t xml:space="preserve">It is assumed that because the project will be using HDD that all Delaware River species will not </w:t>
      </w:r>
      <w:r w:rsidR="00FB7C55">
        <w:rPr>
          <w:rFonts w:ascii="Times New Roman" w:hAnsi="Times New Roman"/>
          <w:bCs/>
          <w:iCs/>
          <w:szCs w:val="24"/>
        </w:rPr>
        <w:t>be</w:t>
      </w:r>
      <w:r>
        <w:rPr>
          <w:rFonts w:ascii="Times New Roman" w:hAnsi="Times New Roman"/>
          <w:bCs/>
          <w:iCs/>
          <w:szCs w:val="24"/>
        </w:rPr>
        <w:t xml:space="preserve"> impacted.  This </w:t>
      </w:r>
      <w:r w:rsidR="00FB7C55">
        <w:rPr>
          <w:rFonts w:ascii="Times New Roman" w:hAnsi="Times New Roman"/>
          <w:bCs/>
          <w:iCs/>
          <w:szCs w:val="24"/>
        </w:rPr>
        <w:t>conclusion</w:t>
      </w:r>
      <w:r>
        <w:rPr>
          <w:rFonts w:ascii="Times New Roman" w:hAnsi="Times New Roman"/>
          <w:bCs/>
          <w:iCs/>
          <w:szCs w:val="24"/>
        </w:rPr>
        <w:t xml:space="preserve"> is </w:t>
      </w:r>
      <w:r w:rsidR="00FB7C55">
        <w:rPr>
          <w:rFonts w:ascii="Times New Roman" w:hAnsi="Times New Roman"/>
          <w:bCs/>
          <w:iCs/>
          <w:szCs w:val="24"/>
        </w:rPr>
        <w:t>not</w:t>
      </w:r>
      <w:r>
        <w:rPr>
          <w:rFonts w:ascii="Times New Roman" w:hAnsi="Times New Roman"/>
          <w:bCs/>
          <w:iCs/>
          <w:szCs w:val="24"/>
        </w:rPr>
        <w:t xml:space="preserve"> supported by evidence in the file.  The attached Hydroquest report </w:t>
      </w:r>
      <w:r w:rsidR="00FB7C55">
        <w:rPr>
          <w:rFonts w:ascii="Times New Roman" w:hAnsi="Times New Roman"/>
          <w:bCs/>
          <w:iCs/>
          <w:szCs w:val="24"/>
        </w:rPr>
        <w:t>explains</w:t>
      </w:r>
      <w:r>
        <w:rPr>
          <w:rFonts w:ascii="Times New Roman" w:hAnsi="Times New Roman"/>
          <w:bCs/>
          <w:iCs/>
          <w:szCs w:val="24"/>
        </w:rPr>
        <w:t xml:space="preserve"> several ways that HDD drilling can result in polluting and disruptive releases and eruptions, as well as crater formations, in the waterway that is being drilled under, either </w:t>
      </w:r>
      <w:r w:rsidR="00FB7C55">
        <w:rPr>
          <w:rFonts w:ascii="Times New Roman" w:hAnsi="Times New Roman"/>
          <w:bCs/>
          <w:iCs/>
          <w:szCs w:val="24"/>
        </w:rPr>
        <w:t>during</w:t>
      </w:r>
      <w:r>
        <w:rPr>
          <w:rFonts w:ascii="Times New Roman" w:hAnsi="Times New Roman"/>
          <w:bCs/>
          <w:iCs/>
          <w:szCs w:val="24"/>
        </w:rPr>
        <w:t xml:space="preserve"> </w:t>
      </w:r>
      <w:r w:rsidR="00FB7C55">
        <w:rPr>
          <w:rFonts w:ascii="Times New Roman" w:hAnsi="Times New Roman"/>
          <w:bCs/>
          <w:iCs/>
          <w:szCs w:val="24"/>
        </w:rPr>
        <w:t>construction</w:t>
      </w:r>
      <w:r>
        <w:rPr>
          <w:rFonts w:ascii="Times New Roman" w:hAnsi="Times New Roman"/>
          <w:bCs/>
          <w:iCs/>
          <w:szCs w:val="24"/>
        </w:rPr>
        <w:t xml:space="preserve"> or during </w:t>
      </w:r>
      <w:r>
        <w:rPr>
          <w:rFonts w:ascii="Times New Roman" w:hAnsi="Times New Roman"/>
          <w:bCs/>
          <w:iCs/>
          <w:szCs w:val="24"/>
        </w:rPr>
        <w:lastRenderedPageBreak/>
        <w:t>operation.  These hazards and the</w:t>
      </w:r>
      <w:r w:rsidR="00655E44">
        <w:rPr>
          <w:rFonts w:ascii="Times New Roman" w:hAnsi="Times New Roman"/>
          <w:bCs/>
          <w:iCs/>
          <w:szCs w:val="24"/>
        </w:rPr>
        <w:t xml:space="preserve">ir potential impacts </w:t>
      </w:r>
      <w:r>
        <w:rPr>
          <w:rFonts w:ascii="Times New Roman" w:hAnsi="Times New Roman"/>
          <w:bCs/>
          <w:iCs/>
          <w:szCs w:val="24"/>
        </w:rPr>
        <w:t xml:space="preserve">to fish, indigenous as well as migratory (anadromous and </w:t>
      </w:r>
      <w:r w:rsidR="00FB7C55">
        <w:rPr>
          <w:rFonts w:ascii="Times New Roman" w:hAnsi="Times New Roman"/>
          <w:bCs/>
          <w:iCs/>
          <w:szCs w:val="24"/>
        </w:rPr>
        <w:t>catadromous</w:t>
      </w:r>
      <w:r>
        <w:rPr>
          <w:rFonts w:ascii="Times New Roman" w:hAnsi="Times New Roman"/>
          <w:bCs/>
          <w:iCs/>
          <w:szCs w:val="24"/>
        </w:rPr>
        <w:t xml:space="preserve">), and river flora and fauna are not taken into consideration.  </w:t>
      </w:r>
    </w:p>
    <w:p w:rsidR="0071142F" w:rsidRDefault="0071142F" w:rsidP="00E100D2">
      <w:pPr>
        <w:spacing w:line="360" w:lineRule="auto"/>
        <w:ind w:firstLine="720"/>
        <w:rPr>
          <w:rFonts w:ascii="Times New Roman" w:hAnsi="Times New Roman"/>
          <w:bCs/>
          <w:iCs/>
          <w:szCs w:val="24"/>
        </w:rPr>
      </w:pPr>
      <w:r>
        <w:rPr>
          <w:rFonts w:ascii="Times New Roman" w:hAnsi="Times New Roman"/>
          <w:bCs/>
          <w:iCs/>
          <w:szCs w:val="24"/>
        </w:rPr>
        <w:t xml:space="preserve">Additionally, Little Tinicum Island is located off shore and contains a heron rookery and could be home or foraging area for other species as well.  Species on nearby islands will be disturbed by the drilling noise, vibrations, lights, equipment emissions and round-the-clock construction activity related to the Project. </w:t>
      </w:r>
      <w:r w:rsidR="00E64A96">
        <w:rPr>
          <w:rFonts w:ascii="Times New Roman" w:hAnsi="Times New Roman"/>
          <w:bCs/>
          <w:iCs/>
          <w:szCs w:val="24"/>
        </w:rPr>
        <w:t>These potential impacts are not addressed, discussed, or mitigated in any way in the file documents.</w:t>
      </w:r>
    </w:p>
    <w:p w:rsidR="006C2E30" w:rsidRDefault="006C2E30" w:rsidP="00E100D2">
      <w:pPr>
        <w:spacing w:line="360" w:lineRule="auto"/>
        <w:ind w:firstLine="720"/>
        <w:rPr>
          <w:rFonts w:ascii="Times New Roman" w:hAnsi="Times New Roman"/>
          <w:bCs/>
          <w:iCs/>
          <w:szCs w:val="24"/>
        </w:rPr>
      </w:pPr>
    </w:p>
    <w:p w:rsidR="006C2E30" w:rsidRPr="006C2E30" w:rsidRDefault="006C2E30" w:rsidP="006C2E30">
      <w:pPr>
        <w:spacing w:line="360" w:lineRule="auto"/>
        <w:rPr>
          <w:rFonts w:ascii="Times New Roman" w:hAnsi="Times New Roman"/>
          <w:b/>
          <w:bCs/>
          <w:iCs/>
          <w:szCs w:val="24"/>
        </w:rPr>
      </w:pPr>
      <w:r w:rsidRPr="006C2E30">
        <w:rPr>
          <w:rFonts w:ascii="Times New Roman" w:hAnsi="Times New Roman"/>
          <w:b/>
          <w:bCs/>
          <w:iCs/>
          <w:szCs w:val="24"/>
        </w:rPr>
        <w:t>Delaware River</w:t>
      </w:r>
      <w:r>
        <w:rPr>
          <w:rFonts w:ascii="Times New Roman" w:hAnsi="Times New Roman"/>
          <w:b/>
          <w:bCs/>
          <w:iCs/>
          <w:szCs w:val="24"/>
        </w:rPr>
        <w:t xml:space="preserve"> Water Quality</w:t>
      </w:r>
    </w:p>
    <w:p w:rsidR="00E100D2" w:rsidRDefault="00FD0E83" w:rsidP="00E100D2">
      <w:pPr>
        <w:spacing w:line="360" w:lineRule="auto"/>
        <w:ind w:firstLine="720"/>
        <w:rPr>
          <w:rFonts w:ascii="Times New Roman" w:hAnsi="Times New Roman"/>
          <w:bCs/>
          <w:iCs/>
          <w:szCs w:val="24"/>
        </w:rPr>
      </w:pPr>
      <w:r>
        <w:rPr>
          <w:rFonts w:ascii="Times New Roman" w:hAnsi="Times New Roman"/>
          <w:bCs/>
          <w:iCs/>
          <w:szCs w:val="24"/>
        </w:rPr>
        <w:t xml:space="preserve">All </w:t>
      </w:r>
      <w:r w:rsidR="00FB7C55">
        <w:rPr>
          <w:rFonts w:ascii="Times New Roman" w:hAnsi="Times New Roman"/>
          <w:bCs/>
          <w:iCs/>
          <w:szCs w:val="24"/>
        </w:rPr>
        <w:t>options</w:t>
      </w:r>
      <w:r>
        <w:rPr>
          <w:rFonts w:ascii="Times New Roman" w:hAnsi="Times New Roman"/>
          <w:bCs/>
          <w:iCs/>
          <w:szCs w:val="24"/>
        </w:rPr>
        <w:t xml:space="preserve"> considered involved </w:t>
      </w:r>
      <w:r w:rsidR="00FB7C55">
        <w:rPr>
          <w:rFonts w:ascii="Times New Roman" w:hAnsi="Times New Roman"/>
          <w:bCs/>
          <w:iCs/>
          <w:szCs w:val="24"/>
        </w:rPr>
        <w:t>crossing</w:t>
      </w:r>
      <w:r>
        <w:rPr>
          <w:rFonts w:ascii="Times New Roman" w:hAnsi="Times New Roman"/>
          <w:bCs/>
          <w:iCs/>
          <w:szCs w:val="24"/>
        </w:rPr>
        <w:t xml:space="preserve"> the Delaware </w:t>
      </w:r>
      <w:r w:rsidR="00FB7C55">
        <w:rPr>
          <w:rFonts w:ascii="Times New Roman" w:hAnsi="Times New Roman"/>
          <w:bCs/>
          <w:iCs/>
          <w:szCs w:val="24"/>
        </w:rPr>
        <w:t>River</w:t>
      </w:r>
      <w:r>
        <w:rPr>
          <w:rFonts w:ascii="Times New Roman" w:hAnsi="Times New Roman"/>
          <w:bCs/>
          <w:iCs/>
          <w:szCs w:val="24"/>
        </w:rPr>
        <w:t xml:space="preserve">.  </w:t>
      </w:r>
      <w:r w:rsidR="00FB7C55">
        <w:rPr>
          <w:rFonts w:ascii="Times New Roman" w:hAnsi="Times New Roman"/>
          <w:bCs/>
          <w:iCs/>
          <w:szCs w:val="24"/>
        </w:rPr>
        <w:t xml:space="preserve">There may be options that do not require crossing the river with a new pipeline but these were not explored or offered in the record.  </w:t>
      </w:r>
      <w:r w:rsidR="00655E44">
        <w:rPr>
          <w:rFonts w:ascii="Times New Roman" w:hAnsi="Times New Roman"/>
          <w:bCs/>
          <w:iCs/>
          <w:szCs w:val="24"/>
        </w:rPr>
        <w:t xml:space="preserve">To ensure that river </w:t>
      </w:r>
      <w:r w:rsidR="00FB7C55">
        <w:rPr>
          <w:rFonts w:ascii="Times New Roman" w:hAnsi="Times New Roman"/>
          <w:bCs/>
          <w:iCs/>
          <w:szCs w:val="24"/>
        </w:rPr>
        <w:t>species</w:t>
      </w:r>
      <w:r w:rsidR="00655E44">
        <w:rPr>
          <w:rFonts w:ascii="Times New Roman" w:hAnsi="Times New Roman"/>
          <w:bCs/>
          <w:iCs/>
          <w:szCs w:val="24"/>
        </w:rPr>
        <w:t xml:space="preserve"> are not adversely affected </w:t>
      </w:r>
      <w:r w:rsidR="00FB7C55">
        <w:rPr>
          <w:rFonts w:ascii="Times New Roman" w:hAnsi="Times New Roman"/>
          <w:bCs/>
          <w:iCs/>
          <w:szCs w:val="24"/>
        </w:rPr>
        <w:t>options</w:t>
      </w:r>
      <w:r w:rsidR="00655E44">
        <w:rPr>
          <w:rFonts w:ascii="Times New Roman" w:hAnsi="Times New Roman"/>
          <w:bCs/>
          <w:iCs/>
          <w:szCs w:val="24"/>
        </w:rPr>
        <w:t xml:space="preserve"> that avoid river crossing must </w:t>
      </w:r>
      <w:r w:rsidR="00FB7C55">
        <w:rPr>
          <w:rFonts w:ascii="Times New Roman" w:hAnsi="Times New Roman"/>
          <w:bCs/>
          <w:iCs/>
          <w:szCs w:val="24"/>
        </w:rPr>
        <w:t>be</w:t>
      </w:r>
      <w:r w:rsidR="00655E44">
        <w:rPr>
          <w:rFonts w:ascii="Times New Roman" w:hAnsi="Times New Roman"/>
          <w:bCs/>
          <w:iCs/>
          <w:szCs w:val="24"/>
        </w:rPr>
        <w:t xml:space="preserve"> considered.</w:t>
      </w:r>
    </w:p>
    <w:p w:rsidR="00AD6F5C" w:rsidRDefault="00731EC3" w:rsidP="00E100D2">
      <w:pPr>
        <w:spacing w:line="360" w:lineRule="auto"/>
        <w:ind w:firstLine="720"/>
        <w:rPr>
          <w:rFonts w:ascii="Times New Roman" w:hAnsi="Times New Roman"/>
          <w:bCs/>
          <w:iCs/>
          <w:szCs w:val="24"/>
        </w:rPr>
      </w:pPr>
      <w:r>
        <w:rPr>
          <w:rFonts w:ascii="Times New Roman" w:hAnsi="Times New Roman"/>
          <w:bCs/>
          <w:iCs/>
          <w:szCs w:val="24"/>
        </w:rPr>
        <w:t xml:space="preserve">The proximity to the river of the </w:t>
      </w:r>
      <w:r w:rsidR="00FB7C55">
        <w:rPr>
          <w:rFonts w:ascii="Times New Roman" w:hAnsi="Times New Roman"/>
          <w:bCs/>
          <w:iCs/>
          <w:szCs w:val="24"/>
        </w:rPr>
        <w:t>active</w:t>
      </w:r>
      <w:r>
        <w:rPr>
          <w:rFonts w:ascii="Times New Roman" w:hAnsi="Times New Roman"/>
          <w:bCs/>
          <w:iCs/>
          <w:szCs w:val="24"/>
        </w:rPr>
        <w:t xml:space="preserve"> work </w:t>
      </w:r>
      <w:r w:rsidR="00FB7C55">
        <w:rPr>
          <w:rFonts w:ascii="Times New Roman" w:hAnsi="Times New Roman"/>
          <w:bCs/>
          <w:iCs/>
          <w:szCs w:val="24"/>
        </w:rPr>
        <w:t>areas</w:t>
      </w:r>
      <w:r>
        <w:rPr>
          <w:rFonts w:ascii="Times New Roman" w:hAnsi="Times New Roman"/>
          <w:bCs/>
          <w:iCs/>
          <w:szCs w:val="24"/>
        </w:rPr>
        <w:t xml:space="preserve"> and drill areas is </w:t>
      </w:r>
      <w:r w:rsidR="00F05DD5">
        <w:rPr>
          <w:rFonts w:ascii="Times New Roman" w:hAnsi="Times New Roman"/>
          <w:bCs/>
          <w:iCs/>
          <w:szCs w:val="24"/>
        </w:rPr>
        <w:t>deemed by the Department to be justified</w:t>
      </w:r>
      <w:r>
        <w:rPr>
          <w:rFonts w:ascii="Times New Roman" w:hAnsi="Times New Roman"/>
          <w:bCs/>
          <w:iCs/>
          <w:szCs w:val="24"/>
        </w:rPr>
        <w:t xml:space="preserve"> because there are other </w:t>
      </w:r>
      <w:r w:rsidR="00FB7C55">
        <w:rPr>
          <w:rFonts w:ascii="Times New Roman" w:hAnsi="Times New Roman"/>
          <w:bCs/>
          <w:iCs/>
          <w:szCs w:val="24"/>
        </w:rPr>
        <w:t>features</w:t>
      </w:r>
      <w:r>
        <w:rPr>
          <w:rFonts w:ascii="Times New Roman" w:hAnsi="Times New Roman"/>
          <w:bCs/>
          <w:iCs/>
          <w:szCs w:val="24"/>
        </w:rPr>
        <w:t xml:space="preserve"> that prevent moving to the east, west or further back </w:t>
      </w:r>
      <w:r w:rsidR="00FB7C55">
        <w:rPr>
          <w:rFonts w:ascii="Times New Roman" w:hAnsi="Times New Roman"/>
          <w:bCs/>
          <w:iCs/>
          <w:szCs w:val="24"/>
        </w:rPr>
        <w:t>from</w:t>
      </w:r>
      <w:r>
        <w:rPr>
          <w:rFonts w:ascii="Times New Roman" w:hAnsi="Times New Roman"/>
          <w:bCs/>
          <w:iCs/>
          <w:szCs w:val="24"/>
        </w:rPr>
        <w:t xml:space="preserve"> the river.  It is stated that there were </w:t>
      </w:r>
      <w:r w:rsidR="00AA0455">
        <w:rPr>
          <w:rFonts w:ascii="Times New Roman" w:hAnsi="Times New Roman"/>
          <w:bCs/>
          <w:iCs/>
          <w:szCs w:val="24"/>
        </w:rPr>
        <w:t xml:space="preserve">discussions with PHL Airport, presumably to gain access beyond their security fencing and future expansion area </w:t>
      </w:r>
      <w:r>
        <w:rPr>
          <w:rFonts w:ascii="Times New Roman" w:hAnsi="Times New Roman"/>
          <w:bCs/>
          <w:iCs/>
          <w:szCs w:val="24"/>
        </w:rPr>
        <w:t xml:space="preserve">but there seems to </w:t>
      </w:r>
      <w:r w:rsidR="00FB7C55">
        <w:rPr>
          <w:rFonts w:ascii="Times New Roman" w:hAnsi="Times New Roman"/>
          <w:bCs/>
          <w:iCs/>
          <w:szCs w:val="24"/>
        </w:rPr>
        <w:t>have</w:t>
      </w:r>
      <w:r>
        <w:rPr>
          <w:rFonts w:ascii="Times New Roman" w:hAnsi="Times New Roman"/>
          <w:bCs/>
          <w:iCs/>
          <w:szCs w:val="24"/>
        </w:rPr>
        <w:t xml:space="preserve"> been no success in negotiating even a few hundred feet of  area to allow for greater distance between the river and the construction work areas and permanent operating portions of the </w:t>
      </w:r>
      <w:r w:rsidR="00FB7C55">
        <w:rPr>
          <w:rFonts w:ascii="Times New Roman" w:hAnsi="Times New Roman"/>
          <w:bCs/>
          <w:iCs/>
          <w:szCs w:val="24"/>
        </w:rPr>
        <w:t>Project</w:t>
      </w:r>
      <w:r>
        <w:rPr>
          <w:rFonts w:ascii="Times New Roman" w:hAnsi="Times New Roman"/>
          <w:bCs/>
          <w:iCs/>
          <w:szCs w:val="24"/>
        </w:rPr>
        <w:t xml:space="preserve">.  </w:t>
      </w:r>
      <w:r w:rsidR="00F05DD5">
        <w:rPr>
          <w:rFonts w:ascii="Times New Roman" w:hAnsi="Times New Roman"/>
          <w:bCs/>
          <w:iCs/>
          <w:szCs w:val="24"/>
        </w:rPr>
        <w:t xml:space="preserve">This is </w:t>
      </w:r>
      <w:r w:rsidR="00AF0DB8">
        <w:rPr>
          <w:rFonts w:ascii="Times New Roman" w:hAnsi="Times New Roman"/>
          <w:bCs/>
          <w:iCs/>
          <w:szCs w:val="24"/>
        </w:rPr>
        <w:t>not</w:t>
      </w:r>
      <w:r w:rsidR="00F05DD5">
        <w:rPr>
          <w:rFonts w:ascii="Times New Roman" w:hAnsi="Times New Roman"/>
          <w:bCs/>
          <w:iCs/>
          <w:szCs w:val="24"/>
        </w:rPr>
        <w:t xml:space="preserve"> an acceptable reason to </w:t>
      </w:r>
      <w:r w:rsidR="00AF0DB8">
        <w:rPr>
          <w:rFonts w:ascii="Times New Roman" w:hAnsi="Times New Roman"/>
          <w:bCs/>
          <w:iCs/>
          <w:szCs w:val="24"/>
        </w:rPr>
        <w:t>not</w:t>
      </w:r>
      <w:r w:rsidR="00F05DD5">
        <w:rPr>
          <w:rFonts w:ascii="Times New Roman" w:hAnsi="Times New Roman"/>
          <w:bCs/>
          <w:iCs/>
          <w:szCs w:val="24"/>
        </w:rPr>
        <w:t xml:space="preserve"> provide adequate buffering between the </w:t>
      </w:r>
      <w:r w:rsidR="00AF0DB8">
        <w:rPr>
          <w:rFonts w:ascii="Times New Roman" w:hAnsi="Times New Roman"/>
          <w:bCs/>
          <w:iCs/>
          <w:szCs w:val="24"/>
        </w:rPr>
        <w:t>Project</w:t>
      </w:r>
      <w:r w:rsidR="00F05DD5">
        <w:rPr>
          <w:rFonts w:ascii="Times New Roman" w:hAnsi="Times New Roman"/>
          <w:bCs/>
          <w:iCs/>
          <w:szCs w:val="24"/>
        </w:rPr>
        <w:t xml:space="preserve"> and the </w:t>
      </w:r>
      <w:r w:rsidR="00AF0DB8">
        <w:rPr>
          <w:rFonts w:ascii="Times New Roman" w:hAnsi="Times New Roman"/>
          <w:bCs/>
          <w:iCs/>
          <w:szCs w:val="24"/>
        </w:rPr>
        <w:t>river</w:t>
      </w:r>
      <w:r w:rsidR="00F05DD5">
        <w:rPr>
          <w:rFonts w:ascii="Times New Roman" w:hAnsi="Times New Roman"/>
          <w:bCs/>
          <w:iCs/>
          <w:szCs w:val="24"/>
        </w:rPr>
        <w:t xml:space="preserve">.  </w:t>
      </w:r>
      <w:r>
        <w:rPr>
          <w:rFonts w:ascii="Times New Roman" w:hAnsi="Times New Roman"/>
          <w:bCs/>
          <w:iCs/>
          <w:szCs w:val="24"/>
        </w:rPr>
        <w:t xml:space="preserve">It can </w:t>
      </w:r>
      <w:r w:rsidR="00FB7C55">
        <w:rPr>
          <w:rFonts w:ascii="Times New Roman" w:hAnsi="Times New Roman"/>
          <w:bCs/>
          <w:iCs/>
          <w:szCs w:val="24"/>
        </w:rPr>
        <w:t>be</w:t>
      </w:r>
      <w:r>
        <w:rPr>
          <w:rFonts w:ascii="Times New Roman" w:hAnsi="Times New Roman"/>
          <w:bCs/>
          <w:iCs/>
          <w:szCs w:val="24"/>
        </w:rPr>
        <w:t xml:space="preserve"> </w:t>
      </w:r>
      <w:r w:rsidR="00FB7C55">
        <w:rPr>
          <w:rFonts w:ascii="Times New Roman" w:hAnsi="Times New Roman"/>
          <w:bCs/>
          <w:iCs/>
          <w:szCs w:val="24"/>
        </w:rPr>
        <w:t>expected</w:t>
      </w:r>
      <w:r>
        <w:rPr>
          <w:rFonts w:ascii="Times New Roman" w:hAnsi="Times New Roman"/>
          <w:bCs/>
          <w:iCs/>
          <w:szCs w:val="24"/>
        </w:rPr>
        <w:t xml:space="preserve"> that runoff </w:t>
      </w:r>
      <w:r w:rsidR="00FB7C55">
        <w:rPr>
          <w:rFonts w:ascii="Times New Roman" w:hAnsi="Times New Roman"/>
          <w:bCs/>
          <w:iCs/>
          <w:szCs w:val="24"/>
        </w:rPr>
        <w:t>from</w:t>
      </w:r>
      <w:r>
        <w:rPr>
          <w:rFonts w:ascii="Times New Roman" w:hAnsi="Times New Roman"/>
          <w:bCs/>
          <w:iCs/>
          <w:szCs w:val="24"/>
        </w:rPr>
        <w:t xml:space="preserve"> day to day </w:t>
      </w:r>
      <w:r w:rsidR="00FB7C55">
        <w:rPr>
          <w:rFonts w:ascii="Times New Roman" w:hAnsi="Times New Roman"/>
          <w:bCs/>
          <w:iCs/>
          <w:szCs w:val="24"/>
        </w:rPr>
        <w:t>operations</w:t>
      </w:r>
      <w:r>
        <w:rPr>
          <w:rFonts w:ascii="Times New Roman" w:hAnsi="Times New Roman"/>
          <w:bCs/>
          <w:iCs/>
          <w:szCs w:val="24"/>
        </w:rPr>
        <w:t xml:space="preserve"> </w:t>
      </w:r>
      <w:r w:rsidR="00FB7C55">
        <w:rPr>
          <w:rFonts w:ascii="Times New Roman" w:hAnsi="Times New Roman"/>
          <w:bCs/>
          <w:iCs/>
          <w:szCs w:val="24"/>
        </w:rPr>
        <w:t>could enter</w:t>
      </w:r>
      <w:r>
        <w:rPr>
          <w:rFonts w:ascii="Times New Roman" w:hAnsi="Times New Roman"/>
          <w:bCs/>
          <w:iCs/>
          <w:szCs w:val="24"/>
        </w:rPr>
        <w:t xml:space="preserve"> the river due to the proximity </w:t>
      </w:r>
      <w:r w:rsidR="00FB7C55">
        <w:rPr>
          <w:rFonts w:ascii="Times New Roman" w:hAnsi="Times New Roman"/>
          <w:bCs/>
          <w:iCs/>
          <w:szCs w:val="24"/>
        </w:rPr>
        <w:t>of</w:t>
      </w:r>
      <w:r>
        <w:rPr>
          <w:rFonts w:ascii="Times New Roman" w:hAnsi="Times New Roman"/>
          <w:bCs/>
          <w:iCs/>
          <w:szCs w:val="24"/>
        </w:rPr>
        <w:t xml:space="preserve"> the river and any spills, </w:t>
      </w:r>
      <w:r w:rsidR="00FB7C55">
        <w:rPr>
          <w:rFonts w:ascii="Times New Roman" w:hAnsi="Times New Roman"/>
          <w:bCs/>
          <w:iCs/>
          <w:szCs w:val="24"/>
        </w:rPr>
        <w:t>eruptions</w:t>
      </w:r>
      <w:r>
        <w:rPr>
          <w:rFonts w:ascii="Times New Roman" w:hAnsi="Times New Roman"/>
          <w:bCs/>
          <w:iCs/>
          <w:szCs w:val="24"/>
        </w:rPr>
        <w:t xml:space="preserve">, accidental releases from the drilling operations </w:t>
      </w:r>
      <w:r w:rsidR="00C56581">
        <w:rPr>
          <w:rFonts w:ascii="Times New Roman" w:hAnsi="Times New Roman"/>
          <w:bCs/>
          <w:iCs/>
          <w:szCs w:val="24"/>
        </w:rPr>
        <w:t xml:space="preserve">could quickly effect the river and its water quality.  </w:t>
      </w:r>
    </w:p>
    <w:p w:rsidR="00731EC3" w:rsidRDefault="00C56581" w:rsidP="00E100D2">
      <w:pPr>
        <w:spacing w:line="360" w:lineRule="auto"/>
        <w:ind w:firstLine="720"/>
        <w:rPr>
          <w:rFonts w:ascii="Times New Roman" w:hAnsi="Times New Roman"/>
          <w:bCs/>
          <w:iCs/>
          <w:szCs w:val="24"/>
        </w:rPr>
      </w:pPr>
      <w:r>
        <w:rPr>
          <w:rFonts w:ascii="Times New Roman" w:hAnsi="Times New Roman"/>
          <w:bCs/>
          <w:iCs/>
          <w:szCs w:val="24"/>
        </w:rPr>
        <w:t xml:space="preserve">It </w:t>
      </w:r>
      <w:r w:rsidR="00FB7C55">
        <w:rPr>
          <w:rFonts w:ascii="Times New Roman" w:hAnsi="Times New Roman"/>
          <w:bCs/>
          <w:iCs/>
          <w:szCs w:val="24"/>
        </w:rPr>
        <w:t>is</w:t>
      </w:r>
      <w:r>
        <w:rPr>
          <w:rFonts w:ascii="Times New Roman" w:hAnsi="Times New Roman"/>
          <w:bCs/>
          <w:iCs/>
          <w:szCs w:val="24"/>
        </w:rPr>
        <w:t xml:space="preserve"> interesting that it is claimed th</w:t>
      </w:r>
      <w:r w:rsidR="00FB7C55">
        <w:rPr>
          <w:rFonts w:ascii="Times New Roman" w:hAnsi="Times New Roman"/>
          <w:bCs/>
          <w:iCs/>
          <w:szCs w:val="24"/>
        </w:rPr>
        <w:t>at the lay down area cannot be lengthened</w:t>
      </w:r>
      <w:r>
        <w:rPr>
          <w:rFonts w:ascii="Times New Roman" w:hAnsi="Times New Roman"/>
          <w:bCs/>
          <w:iCs/>
          <w:szCs w:val="24"/>
        </w:rPr>
        <w:t xml:space="preserve"> to remove the drilling further from the </w:t>
      </w:r>
      <w:r w:rsidR="00FB7C55">
        <w:rPr>
          <w:rFonts w:ascii="Times New Roman" w:hAnsi="Times New Roman"/>
          <w:bCs/>
          <w:iCs/>
          <w:szCs w:val="24"/>
        </w:rPr>
        <w:t>river</w:t>
      </w:r>
      <w:r>
        <w:rPr>
          <w:rFonts w:ascii="Times New Roman" w:hAnsi="Times New Roman"/>
          <w:bCs/>
          <w:iCs/>
          <w:szCs w:val="24"/>
        </w:rPr>
        <w:t xml:space="preserve"> </w:t>
      </w:r>
      <w:r w:rsidR="00FB7C55">
        <w:rPr>
          <w:rFonts w:ascii="Times New Roman" w:hAnsi="Times New Roman"/>
          <w:bCs/>
          <w:iCs/>
          <w:szCs w:val="24"/>
        </w:rPr>
        <w:t>because</w:t>
      </w:r>
      <w:r>
        <w:rPr>
          <w:rFonts w:ascii="Times New Roman" w:hAnsi="Times New Roman"/>
          <w:bCs/>
          <w:iCs/>
          <w:szCs w:val="24"/>
        </w:rPr>
        <w:t xml:space="preserve"> the length of the HDD drilling and pipeline construction is “at the limit of current technology”.  What are the environmental, </w:t>
      </w:r>
      <w:r w:rsidR="00AD6F5C">
        <w:rPr>
          <w:rFonts w:ascii="Times New Roman" w:hAnsi="Times New Roman"/>
          <w:bCs/>
          <w:iCs/>
          <w:szCs w:val="24"/>
        </w:rPr>
        <w:t xml:space="preserve">water quality, </w:t>
      </w:r>
      <w:r w:rsidR="00FB7C55">
        <w:rPr>
          <w:rFonts w:ascii="Times New Roman" w:hAnsi="Times New Roman"/>
          <w:bCs/>
          <w:iCs/>
          <w:szCs w:val="24"/>
        </w:rPr>
        <w:t>health</w:t>
      </w:r>
      <w:r>
        <w:rPr>
          <w:rFonts w:ascii="Times New Roman" w:hAnsi="Times New Roman"/>
          <w:bCs/>
          <w:iCs/>
          <w:szCs w:val="24"/>
        </w:rPr>
        <w:t xml:space="preserve"> and safety risks of this “</w:t>
      </w:r>
      <w:r w:rsidR="00AA0455">
        <w:rPr>
          <w:rFonts w:ascii="Times New Roman" w:hAnsi="Times New Roman"/>
          <w:bCs/>
          <w:iCs/>
          <w:szCs w:val="24"/>
        </w:rPr>
        <w:t>at the limit</w:t>
      </w:r>
      <w:r>
        <w:rPr>
          <w:rFonts w:ascii="Times New Roman" w:hAnsi="Times New Roman"/>
          <w:bCs/>
          <w:iCs/>
          <w:szCs w:val="24"/>
        </w:rPr>
        <w:t xml:space="preserve">” </w:t>
      </w:r>
      <w:r w:rsidR="00AA0455">
        <w:rPr>
          <w:rFonts w:ascii="Times New Roman" w:hAnsi="Times New Roman"/>
          <w:bCs/>
          <w:iCs/>
          <w:szCs w:val="24"/>
        </w:rPr>
        <w:t>drilling project</w:t>
      </w:r>
      <w:r>
        <w:rPr>
          <w:rFonts w:ascii="Times New Roman" w:hAnsi="Times New Roman"/>
          <w:bCs/>
          <w:iCs/>
          <w:szCs w:val="24"/>
        </w:rPr>
        <w:t xml:space="preserve">, which apparently is straining the edge of what is </w:t>
      </w:r>
      <w:r w:rsidR="00FB7C55">
        <w:rPr>
          <w:rFonts w:ascii="Times New Roman" w:hAnsi="Times New Roman"/>
          <w:bCs/>
          <w:iCs/>
          <w:szCs w:val="24"/>
        </w:rPr>
        <w:t>known</w:t>
      </w:r>
      <w:r>
        <w:rPr>
          <w:rFonts w:ascii="Times New Roman" w:hAnsi="Times New Roman"/>
          <w:bCs/>
          <w:iCs/>
          <w:szCs w:val="24"/>
        </w:rPr>
        <w:t xml:space="preserve"> to </w:t>
      </w:r>
      <w:r w:rsidR="00FB7C55">
        <w:rPr>
          <w:rFonts w:ascii="Times New Roman" w:hAnsi="Times New Roman"/>
          <w:bCs/>
          <w:iCs/>
          <w:szCs w:val="24"/>
        </w:rPr>
        <w:t>be</w:t>
      </w:r>
      <w:r>
        <w:rPr>
          <w:rFonts w:ascii="Times New Roman" w:hAnsi="Times New Roman"/>
          <w:bCs/>
          <w:iCs/>
          <w:szCs w:val="24"/>
        </w:rPr>
        <w:t xml:space="preserve"> achievable?  Is this HDD using the Delaware River crossing </w:t>
      </w:r>
      <w:r w:rsidR="00AD6F5C">
        <w:rPr>
          <w:rFonts w:ascii="Times New Roman" w:hAnsi="Times New Roman"/>
          <w:bCs/>
          <w:iCs/>
          <w:szCs w:val="24"/>
        </w:rPr>
        <w:t xml:space="preserve">on a </w:t>
      </w:r>
      <w:r w:rsidR="00AD6F5C" w:rsidRPr="00AD6F5C">
        <w:rPr>
          <w:rFonts w:ascii="Times New Roman" w:hAnsi="Times New Roman"/>
          <w:bCs/>
          <w:i/>
          <w:iCs/>
          <w:szCs w:val="24"/>
        </w:rPr>
        <w:t>de facto</w:t>
      </w:r>
      <w:r w:rsidR="00AD6F5C">
        <w:rPr>
          <w:rFonts w:ascii="Times New Roman" w:hAnsi="Times New Roman"/>
          <w:bCs/>
          <w:iCs/>
          <w:szCs w:val="24"/>
        </w:rPr>
        <w:t xml:space="preserve"> experimental basis</w:t>
      </w:r>
      <w:r>
        <w:rPr>
          <w:rFonts w:ascii="Times New Roman" w:hAnsi="Times New Roman"/>
          <w:bCs/>
          <w:iCs/>
          <w:szCs w:val="24"/>
        </w:rPr>
        <w:t xml:space="preserve">? </w:t>
      </w:r>
      <w:r w:rsidR="00AA0455">
        <w:rPr>
          <w:rFonts w:ascii="Times New Roman" w:hAnsi="Times New Roman"/>
          <w:bCs/>
          <w:iCs/>
          <w:szCs w:val="24"/>
        </w:rPr>
        <w:t xml:space="preserve"> Are the risks associated with this apparently unusually tricky drilling process known, assessed and prepared for?  This information is not provided in the file.</w:t>
      </w:r>
    </w:p>
    <w:p w:rsidR="00E64A96" w:rsidRDefault="00E64A96" w:rsidP="00E100D2">
      <w:pPr>
        <w:spacing w:line="360" w:lineRule="auto"/>
        <w:ind w:firstLine="720"/>
        <w:rPr>
          <w:rFonts w:ascii="Times New Roman" w:hAnsi="Times New Roman"/>
          <w:bCs/>
          <w:iCs/>
          <w:szCs w:val="24"/>
        </w:rPr>
      </w:pPr>
      <w:r>
        <w:rPr>
          <w:rFonts w:ascii="Times New Roman" w:hAnsi="Times New Roman"/>
          <w:bCs/>
          <w:iCs/>
          <w:szCs w:val="24"/>
        </w:rPr>
        <w:t>A variety of effective options are inadequately evaluated for the Project.</w:t>
      </w:r>
    </w:p>
    <w:p w:rsidR="006C2E30" w:rsidRDefault="006C2E30" w:rsidP="006C2E30">
      <w:pPr>
        <w:spacing w:line="360" w:lineRule="auto"/>
        <w:rPr>
          <w:rFonts w:ascii="Times New Roman" w:hAnsi="Times New Roman"/>
          <w:bCs/>
          <w:iCs/>
          <w:szCs w:val="24"/>
        </w:rPr>
      </w:pPr>
    </w:p>
    <w:p w:rsidR="006C2E30" w:rsidRPr="006C2E30" w:rsidRDefault="006C2E30" w:rsidP="006C2E30">
      <w:pPr>
        <w:spacing w:line="360" w:lineRule="auto"/>
        <w:rPr>
          <w:rFonts w:ascii="Times New Roman" w:hAnsi="Times New Roman"/>
          <w:b/>
          <w:bCs/>
          <w:iCs/>
          <w:szCs w:val="24"/>
        </w:rPr>
      </w:pPr>
      <w:r w:rsidRPr="006C2E30">
        <w:rPr>
          <w:rFonts w:ascii="Times New Roman" w:hAnsi="Times New Roman"/>
          <w:b/>
          <w:bCs/>
          <w:iCs/>
          <w:szCs w:val="24"/>
        </w:rPr>
        <w:t>Wetlands</w:t>
      </w:r>
    </w:p>
    <w:p w:rsidR="00182AAA" w:rsidRDefault="00182AAA" w:rsidP="00FB7C55">
      <w:pPr>
        <w:spacing w:line="360" w:lineRule="auto"/>
        <w:ind w:firstLine="720"/>
        <w:rPr>
          <w:rFonts w:ascii="Times New Roman" w:hAnsi="Times New Roman"/>
          <w:bCs/>
          <w:iCs/>
          <w:szCs w:val="24"/>
        </w:rPr>
      </w:pPr>
      <w:r w:rsidRPr="00182AAA">
        <w:rPr>
          <w:rFonts w:ascii="Times New Roman" w:hAnsi="Times New Roman"/>
          <w:bCs/>
          <w:iCs/>
          <w:szCs w:val="24"/>
        </w:rPr>
        <w:t xml:space="preserve">The </w:t>
      </w:r>
      <w:r>
        <w:rPr>
          <w:rFonts w:ascii="Times New Roman" w:hAnsi="Times New Roman"/>
          <w:bCs/>
          <w:iCs/>
          <w:szCs w:val="24"/>
        </w:rPr>
        <w:t xml:space="preserve">wetlands that will be impacted, whether qualified as </w:t>
      </w:r>
      <w:r w:rsidR="00FB7C55">
        <w:rPr>
          <w:rFonts w:ascii="Times New Roman" w:hAnsi="Times New Roman"/>
          <w:bCs/>
          <w:iCs/>
          <w:szCs w:val="24"/>
        </w:rPr>
        <w:t>temporary</w:t>
      </w:r>
      <w:r>
        <w:rPr>
          <w:rFonts w:ascii="Times New Roman" w:hAnsi="Times New Roman"/>
          <w:bCs/>
          <w:iCs/>
          <w:szCs w:val="24"/>
        </w:rPr>
        <w:t xml:space="preserve"> or permanent</w:t>
      </w:r>
      <w:r w:rsidR="00AA0455">
        <w:rPr>
          <w:rFonts w:ascii="Times New Roman" w:hAnsi="Times New Roman"/>
          <w:bCs/>
          <w:iCs/>
          <w:szCs w:val="24"/>
        </w:rPr>
        <w:t xml:space="preserve"> impacts</w:t>
      </w:r>
      <w:r>
        <w:rPr>
          <w:rFonts w:ascii="Times New Roman" w:hAnsi="Times New Roman"/>
          <w:bCs/>
          <w:iCs/>
          <w:szCs w:val="24"/>
        </w:rPr>
        <w:t>, will suffer unjustifiable</w:t>
      </w:r>
      <w:r w:rsidR="00AA0455">
        <w:rPr>
          <w:rFonts w:ascii="Times New Roman" w:hAnsi="Times New Roman"/>
          <w:bCs/>
          <w:iCs/>
          <w:szCs w:val="24"/>
        </w:rPr>
        <w:t xml:space="preserve"> harm</w:t>
      </w:r>
      <w:r>
        <w:rPr>
          <w:rFonts w:ascii="Times New Roman" w:hAnsi="Times New Roman"/>
          <w:bCs/>
          <w:iCs/>
          <w:szCs w:val="24"/>
        </w:rPr>
        <w:t xml:space="preserve">.  The </w:t>
      </w:r>
      <w:r w:rsidRPr="00182AAA">
        <w:rPr>
          <w:rFonts w:ascii="Times New Roman" w:hAnsi="Times New Roman"/>
          <w:bCs/>
          <w:iCs/>
          <w:szCs w:val="24"/>
        </w:rPr>
        <w:t>conversion of forested/shrub wetlands has lasting and devastating impacts, as do</w:t>
      </w:r>
      <w:r w:rsidR="00FB7C55">
        <w:rPr>
          <w:rFonts w:ascii="Times New Roman" w:hAnsi="Times New Roman"/>
          <w:bCs/>
          <w:iCs/>
          <w:szCs w:val="24"/>
        </w:rPr>
        <w:t xml:space="preserve">cumented in the attached report, </w:t>
      </w:r>
      <w:r w:rsidR="00FB7C55" w:rsidRPr="00FB7C55">
        <w:rPr>
          <w:rFonts w:ascii="Times New Roman" w:hAnsi="Times New Roman"/>
          <w:b/>
          <w:bCs/>
          <w:i/>
          <w:iCs/>
          <w:szCs w:val="24"/>
        </w:rPr>
        <w:t xml:space="preserve">“The Effects of Converting Forest or Scrub Wetlands into Herbaceous </w:t>
      </w:r>
      <w:r w:rsidR="00FB7C55" w:rsidRPr="00FB7C55">
        <w:rPr>
          <w:rFonts w:ascii="Times New Roman" w:hAnsi="Times New Roman"/>
          <w:b/>
          <w:bCs/>
          <w:i/>
          <w:iCs/>
          <w:szCs w:val="24"/>
        </w:rPr>
        <w:lastRenderedPageBreak/>
        <w:t>Wetlands in Pennsylvania”</w:t>
      </w:r>
      <w:r w:rsidRPr="00FB7C55">
        <w:rPr>
          <w:rFonts w:ascii="Times New Roman" w:hAnsi="Times New Roman"/>
          <w:b/>
          <w:bCs/>
          <w:i/>
          <w:iCs/>
          <w:szCs w:val="24"/>
        </w:rPr>
        <w:t xml:space="preserve">. </w:t>
      </w:r>
      <w:r w:rsidR="00F933A5">
        <w:rPr>
          <w:rFonts w:ascii="Times New Roman" w:hAnsi="Times New Roman"/>
          <w:b/>
          <w:bCs/>
          <w:i/>
          <w:iCs/>
          <w:szCs w:val="24"/>
        </w:rPr>
        <w:t xml:space="preserve"> </w:t>
      </w:r>
      <w:r w:rsidRPr="00182AAA">
        <w:rPr>
          <w:rFonts w:ascii="Times New Roman" w:hAnsi="Times New Roman"/>
          <w:bCs/>
          <w:iCs/>
          <w:szCs w:val="24"/>
        </w:rPr>
        <w:t>The applicant baldly asserts that</w:t>
      </w:r>
      <w:r w:rsidR="00F933A5">
        <w:rPr>
          <w:rFonts w:ascii="Times New Roman" w:hAnsi="Times New Roman"/>
          <w:bCs/>
          <w:iCs/>
          <w:szCs w:val="24"/>
        </w:rPr>
        <w:t xml:space="preserve"> some activities associated with</w:t>
      </w:r>
      <w:r w:rsidRPr="00182AAA">
        <w:rPr>
          <w:rFonts w:ascii="Times New Roman" w:hAnsi="Times New Roman"/>
          <w:bCs/>
          <w:iCs/>
          <w:szCs w:val="24"/>
        </w:rPr>
        <w:t xml:space="preserve"> th</w:t>
      </w:r>
      <w:r w:rsidR="00F933A5">
        <w:rPr>
          <w:rFonts w:ascii="Times New Roman" w:hAnsi="Times New Roman"/>
          <w:bCs/>
          <w:iCs/>
          <w:szCs w:val="24"/>
        </w:rPr>
        <w:t>e project will not result in</w:t>
      </w:r>
      <w:r w:rsidRPr="00182AAA">
        <w:rPr>
          <w:rFonts w:ascii="Times New Roman" w:hAnsi="Times New Roman"/>
          <w:bCs/>
          <w:iCs/>
          <w:szCs w:val="24"/>
        </w:rPr>
        <w:t xml:space="preserve"> permanent impacts to wetlands, and that wetlands will be restored to pre-existing conditions. </w:t>
      </w:r>
      <w:r w:rsidR="00F933A5">
        <w:rPr>
          <w:rFonts w:ascii="Times New Roman" w:hAnsi="Times New Roman"/>
          <w:bCs/>
          <w:iCs/>
          <w:szCs w:val="24"/>
        </w:rPr>
        <w:t xml:space="preserve"> </w:t>
      </w:r>
      <w:r w:rsidRPr="00182AAA">
        <w:rPr>
          <w:rFonts w:ascii="Times New Roman" w:hAnsi="Times New Roman"/>
          <w:bCs/>
          <w:iCs/>
          <w:szCs w:val="24"/>
        </w:rPr>
        <w:t>This is impossible given that trenching activities would require the permanent removal of vegetation and result in a decrease in water quality</w:t>
      </w:r>
      <w:r>
        <w:rPr>
          <w:rFonts w:ascii="Times New Roman" w:hAnsi="Times New Roman"/>
          <w:bCs/>
          <w:iCs/>
          <w:szCs w:val="24"/>
        </w:rPr>
        <w:t>, as detailed in the attached reports</w:t>
      </w:r>
      <w:r w:rsidRPr="00182AAA">
        <w:rPr>
          <w:rFonts w:ascii="Times New Roman" w:hAnsi="Times New Roman"/>
          <w:bCs/>
          <w:iCs/>
          <w:szCs w:val="24"/>
        </w:rPr>
        <w:t xml:space="preserve">. </w:t>
      </w:r>
      <w:r>
        <w:rPr>
          <w:rFonts w:ascii="Times New Roman" w:hAnsi="Times New Roman"/>
          <w:bCs/>
          <w:iCs/>
          <w:szCs w:val="24"/>
        </w:rPr>
        <w:t xml:space="preserve"> T</w:t>
      </w:r>
      <w:r w:rsidRPr="00182AAA">
        <w:rPr>
          <w:rFonts w:ascii="Times New Roman" w:hAnsi="Times New Roman"/>
          <w:bCs/>
          <w:iCs/>
          <w:szCs w:val="24"/>
        </w:rPr>
        <w:t xml:space="preserve">he permanent impacts to wetlands require mitigation </w:t>
      </w:r>
      <w:r>
        <w:rPr>
          <w:rFonts w:ascii="Times New Roman" w:hAnsi="Times New Roman"/>
          <w:bCs/>
          <w:iCs/>
          <w:szCs w:val="24"/>
        </w:rPr>
        <w:t xml:space="preserve">or replacement </w:t>
      </w:r>
      <w:r w:rsidRPr="00182AAA">
        <w:rPr>
          <w:rFonts w:ascii="Times New Roman" w:hAnsi="Times New Roman"/>
          <w:bCs/>
          <w:iCs/>
          <w:szCs w:val="24"/>
        </w:rPr>
        <w:t>but the applicant does not address this requirement whatsoever.</w:t>
      </w:r>
    </w:p>
    <w:p w:rsidR="0064406D" w:rsidRPr="0064406D" w:rsidRDefault="0064406D" w:rsidP="0064406D">
      <w:pPr>
        <w:spacing w:line="360" w:lineRule="auto"/>
        <w:ind w:firstLine="720"/>
        <w:rPr>
          <w:rFonts w:ascii="Times New Roman" w:hAnsi="Times New Roman"/>
          <w:bCs/>
          <w:iCs/>
          <w:szCs w:val="24"/>
        </w:rPr>
      </w:pPr>
      <w:r w:rsidRPr="0064406D">
        <w:rPr>
          <w:rFonts w:ascii="Times New Roman" w:hAnsi="Times New Roman"/>
          <w:bCs/>
          <w:iCs/>
          <w:szCs w:val="24"/>
        </w:rPr>
        <w:t>DRN is unclear of the “</w:t>
      </w:r>
      <w:r w:rsidR="006C2E30" w:rsidRPr="006C2E30">
        <w:rPr>
          <w:rFonts w:ascii="Times New Roman" w:hAnsi="Times New Roman"/>
          <w:bCs/>
          <w:iCs/>
          <w:szCs w:val="24"/>
        </w:rPr>
        <w:t>Exceptional Value</w:t>
      </w:r>
      <w:r w:rsidRPr="0064406D">
        <w:rPr>
          <w:rFonts w:ascii="Times New Roman" w:hAnsi="Times New Roman"/>
          <w:bCs/>
          <w:iCs/>
          <w:szCs w:val="24"/>
        </w:rPr>
        <w:t xml:space="preserve"> Open Water” </w:t>
      </w:r>
      <w:r>
        <w:rPr>
          <w:rFonts w:ascii="Times New Roman" w:hAnsi="Times New Roman"/>
          <w:bCs/>
          <w:iCs/>
          <w:szCs w:val="24"/>
        </w:rPr>
        <w:t xml:space="preserve">classification for the pond (also named Wetland 3) </w:t>
      </w:r>
      <w:r w:rsidR="006C2E30">
        <w:rPr>
          <w:rFonts w:ascii="Times New Roman" w:hAnsi="Times New Roman"/>
          <w:bCs/>
          <w:iCs/>
          <w:szCs w:val="24"/>
        </w:rPr>
        <w:t xml:space="preserve">and </w:t>
      </w:r>
      <w:r>
        <w:rPr>
          <w:rFonts w:ascii="Times New Roman" w:hAnsi="Times New Roman"/>
          <w:bCs/>
          <w:iCs/>
          <w:szCs w:val="24"/>
        </w:rPr>
        <w:t>located on Delaware River Crossing Site Sketch Plan 38-17378-C-100</w:t>
      </w:r>
      <w:r w:rsidR="006C2E30">
        <w:rPr>
          <w:rFonts w:ascii="Times New Roman" w:hAnsi="Times New Roman"/>
          <w:bCs/>
          <w:iCs/>
          <w:szCs w:val="24"/>
        </w:rPr>
        <w:t>.  “</w:t>
      </w:r>
      <w:r w:rsidRPr="0064406D">
        <w:rPr>
          <w:rFonts w:ascii="Times New Roman" w:hAnsi="Times New Roman"/>
          <w:bCs/>
          <w:iCs/>
          <w:szCs w:val="24"/>
        </w:rPr>
        <w:t>Exceptional V</w:t>
      </w:r>
      <w:r w:rsidR="006C2E30">
        <w:rPr>
          <w:rFonts w:ascii="Times New Roman" w:hAnsi="Times New Roman"/>
          <w:bCs/>
          <w:iCs/>
          <w:szCs w:val="24"/>
        </w:rPr>
        <w:t xml:space="preserve">alue </w:t>
      </w:r>
      <w:r w:rsidRPr="0064406D">
        <w:rPr>
          <w:rFonts w:ascii="Times New Roman" w:hAnsi="Times New Roman"/>
          <w:bCs/>
          <w:iCs/>
          <w:szCs w:val="24"/>
        </w:rPr>
        <w:t>Open Water” is a classification that does not appear to be in Chapter 93 water quality designations.  We do not see any listings of “</w:t>
      </w:r>
      <w:r w:rsidR="006C2E30" w:rsidRPr="006C2E30">
        <w:rPr>
          <w:rFonts w:ascii="Times New Roman" w:hAnsi="Times New Roman"/>
          <w:bCs/>
          <w:iCs/>
          <w:szCs w:val="24"/>
        </w:rPr>
        <w:t xml:space="preserve">Exceptional Value </w:t>
      </w:r>
      <w:r w:rsidRPr="0064406D">
        <w:rPr>
          <w:rFonts w:ascii="Times New Roman" w:hAnsi="Times New Roman"/>
          <w:bCs/>
          <w:iCs/>
          <w:szCs w:val="24"/>
        </w:rPr>
        <w:t>Open Waters” in Chapter 93 PA Code or within designations for waterbodies in PA.  We also do not see any “</w:t>
      </w:r>
      <w:r w:rsidR="006C2E30" w:rsidRPr="006C2E30">
        <w:rPr>
          <w:rFonts w:ascii="Times New Roman" w:hAnsi="Times New Roman"/>
          <w:bCs/>
          <w:iCs/>
          <w:szCs w:val="24"/>
        </w:rPr>
        <w:t>Exceptional Value</w:t>
      </w:r>
      <w:r w:rsidRPr="0064406D">
        <w:rPr>
          <w:rFonts w:ascii="Times New Roman" w:hAnsi="Times New Roman"/>
          <w:bCs/>
          <w:iCs/>
          <w:szCs w:val="24"/>
        </w:rPr>
        <w:t xml:space="preserve"> Open Water” designations on PA DEP’s Existing Use list (dated Sept 29, 2016 Version) </w:t>
      </w:r>
      <w:hyperlink r:id="rId9" w:history="1">
        <w:r w:rsidRPr="0064406D">
          <w:rPr>
            <w:rStyle w:val="Hyperlink"/>
            <w:rFonts w:ascii="Times New Roman" w:hAnsi="Times New Roman"/>
            <w:bCs/>
            <w:iCs/>
            <w:szCs w:val="24"/>
          </w:rPr>
          <w:t>http://files.dep.state.pa.us/Water/Drinking%20Water%20and%20Facility%20Regulation/WaterQualityPortalFiles/Existing%20Use/EU%20table%20list.pdf</w:t>
        </w:r>
      </w:hyperlink>
      <w:r w:rsidRPr="0064406D">
        <w:rPr>
          <w:rFonts w:ascii="Times New Roman" w:hAnsi="Times New Roman"/>
          <w:bCs/>
          <w:iCs/>
          <w:szCs w:val="24"/>
        </w:rPr>
        <w:t xml:space="preserve">.   However </w:t>
      </w:r>
      <w:r w:rsidR="006C2E30" w:rsidRPr="006C2E30">
        <w:rPr>
          <w:rFonts w:ascii="Times New Roman" w:hAnsi="Times New Roman"/>
          <w:bCs/>
          <w:iCs/>
          <w:szCs w:val="24"/>
        </w:rPr>
        <w:t>Exceptional Value</w:t>
      </w:r>
      <w:r w:rsidRPr="0064406D">
        <w:rPr>
          <w:rFonts w:ascii="Times New Roman" w:hAnsi="Times New Roman"/>
          <w:bCs/>
          <w:iCs/>
          <w:szCs w:val="24"/>
        </w:rPr>
        <w:t xml:space="preserve"> wetlands and </w:t>
      </w:r>
      <w:r w:rsidR="006C2E30" w:rsidRPr="006C2E30">
        <w:rPr>
          <w:rFonts w:ascii="Times New Roman" w:hAnsi="Times New Roman"/>
          <w:bCs/>
          <w:iCs/>
          <w:szCs w:val="24"/>
        </w:rPr>
        <w:t>Exceptional Value</w:t>
      </w:r>
      <w:r w:rsidRPr="0064406D">
        <w:rPr>
          <w:rFonts w:ascii="Times New Roman" w:hAnsi="Times New Roman"/>
          <w:bCs/>
          <w:iCs/>
          <w:szCs w:val="24"/>
        </w:rPr>
        <w:t xml:space="preserve"> streams make up a small percentage of the waterbodies in the Commonwealth and are therefore pr</w:t>
      </w:r>
      <w:r>
        <w:rPr>
          <w:rFonts w:ascii="Times New Roman" w:hAnsi="Times New Roman"/>
          <w:bCs/>
          <w:iCs/>
          <w:szCs w:val="24"/>
        </w:rPr>
        <w:t>ized areas to preserve and anti-</w:t>
      </w:r>
      <w:r w:rsidRPr="0064406D">
        <w:rPr>
          <w:rFonts w:ascii="Times New Roman" w:hAnsi="Times New Roman"/>
          <w:bCs/>
          <w:iCs/>
          <w:szCs w:val="24"/>
        </w:rPr>
        <w:t xml:space="preserve">degradation regulations apply.   Freshwater streams, more indicative to headwater tributaries that are not tidal, may have inline ponds or impoundments that technically could be </w:t>
      </w:r>
      <w:r w:rsidR="006C2E30" w:rsidRPr="006C2E30">
        <w:rPr>
          <w:rFonts w:ascii="Times New Roman" w:hAnsi="Times New Roman"/>
          <w:bCs/>
          <w:iCs/>
          <w:szCs w:val="24"/>
        </w:rPr>
        <w:t>Exceptional Value</w:t>
      </w:r>
      <w:r w:rsidRPr="0064406D">
        <w:rPr>
          <w:rFonts w:ascii="Times New Roman" w:hAnsi="Times New Roman"/>
          <w:bCs/>
          <w:iCs/>
          <w:szCs w:val="24"/>
        </w:rPr>
        <w:t xml:space="preserve"> if they were within a segment of an </w:t>
      </w:r>
      <w:r w:rsidR="006C2E30" w:rsidRPr="006C2E30">
        <w:rPr>
          <w:rFonts w:ascii="Times New Roman" w:hAnsi="Times New Roman"/>
          <w:bCs/>
          <w:iCs/>
          <w:szCs w:val="24"/>
        </w:rPr>
        <w:t xml:space="preserve">Exceptional Value </w:t>
      </w:r>
      <w:r w:rsidRPr="0064406D">
        <w:rPr>
          <w:rFonts w:ascii="Times New Roman" w:hAnsi="Times New Roman"/>
          <w:bCs/>
          <w:iCs/>
          <w:szCs w:val="24"/>
        </w:rPr>
        <w:t>stream.  But examining the natural areas of this proposed HDD location and surrounding sensitive habitats – it is more likely that the “</w:t>
      </w:r>
      <w:r w:rsidR="006C2E30" w:rsidRPr="006C2E30">
        <w:rPr>
          <w:rFonts w:ascii="Times New Roman" w:hAnsi="Times New Roman"/>
          <w:bCs/>
          <w:iCs/>
          <w:szCs w:val="24"/>
        </w:rPr>
        <w:t>Exceptional Value</w:t>
      </w:r>
      <w:r w:rsidRPr="0064406D">
        <w:rPr>
          <w:rFonts w:ascii="Times New Roman" w:hAnsi="Times New Roman"/>
          <w:bCs/>
          <w:iCs/>
          <w:szCs w:val="24"/>
        </w:rPr>
        <w:t xml:space="preserve"> Open Water” is mischaracterized and actually part of the unique hydrologically connected wetland complex syste</w:t>
      </w:r>
      <w:r>
        <w:rPr>
          <w:rFonts w:ascii="Times New Roman" w:hAnsi="Times New Roman"/>
          <w:bCs/>
          <w:iCs/>
          <w:szCs w:val="24"/>
        </w:rPr>
        <w:t>m and therefore an</w:t>
      </w:r>
      <w:r w:rsidRPr="0064406D">
        <w:rPr>
          <w:rFonts w:ascii="Times New Roman" w:hAnsi="Times New Roman"/>
          <w:bCs/>
          <w:iCs/>
          <w:szCs w:val="24"/>
        </w:rPr>
        <w:t xml:space="preserve"> “</w:t>
      </w:r>
      <w:r w:rsidR="006C2E30" w:rsidRPr="006C2E30">
        <w:rPr>
          <w:rFonts w:ascii="Times New Roman" w:hAnsi="Times New Roman"/>
          <w:bCs/>
          <w:iCs/>
          <w:szCs w:val="24"/>
        </w:rPr>
        <w:t>Exceptional Value</w:t>
      </w:r>
      <w:r w:rsidRPr="0064406D">
        <w:rPr>
          <w:rFonts w:ascii="Times New Roman" w:hAnsi="Times New Roman"/>
          <w:bCs/>
          <w:iCs/>
          <w:szCs w:val="24"/>
        </w:rPr>
        <w:t xml:space="preserve"> wetlands”.  Exceptional Value resources are not to be degraded.  Socio-economic justification that is allowed for HQ streams, is not to be allowed for </w:t>
      </w:r>
      <w:r w:rsidR="006C2E30" w:rsidRPr="006C2E30">
        <w:rPr>
          <w:rFonts w:ascii="Times New Roman" w:hAnsi="Times New Roman"/>
          <w:bCs/>
          <w:iCs/>
          <w:szCs w:val="24"/>
        </w:rPr>
        <w:t>Exceptional Value</w:t>
      </w:r>
      <w:r w:rsidRPr="0064406D">
        <w:rPr>
          <w:rFonts w:ascii="Times New Roman" w:hAnsi="Times New Roman"/>
          <w:bCs/>
          <w:iCs/>
          <w:szCs w:val="24"/>
        </w:rPr>
        <w:t xml:space="preserve"> </w:t>
      </w:r>
      <w:r w:rsidR="006C2E30">
        <w:rPr>
          <w:rFonts w:ascii="Times New Roman" w:hAnsi="Times New Roman"/>
          <w:bCs/>
          <w:iCs/>
          <w:szCs w:val="24"/>
        </w:rPr>
        <w:t xml:space="preserve">(EV) </w:t>
      </w:r>
      <w:r w:rsidRPr="0064406D">
        <w:rPr>
          <w:rFonts w:ascii="Times New Roman" w:hAnsi="Times New Roman"/>
          <w:bCs/>
          <w:iCs/>
          <w:szCs w:val="24"/>
        </w:rPr>
        <w:t xml:space="preserve">waterbodies. The PA Code is noted below:   </w:t>
      </w:r>
    </w:p>
    <w:p w:rsidR="0064406D" w:rsidRPr="0064406D" w:rsidRDefault="0064406D" w:rsidP="0064406D">
      <w:pPr>
        <w:spacing w:line="360" w:lineRule="auto"/>
        <w:ind w:firstLine="720"/>
        <w:rPr>
          <w:rFonts w:ascii="Times New Roman" w:hAnsi="Times New Roman"/>
          <w:bCs/>
          <w:iCs/>
          <w:szCs w:val="24"/>
        </w:rPr>
      </w:pPr>
      <w:r w:rsidRPr="0064406D">
        <w:rPr>
          <w:rFonts w:ascii="Times New Roman" w:hAnsi="Times New Roman"/>
          <w:bCs/>
          <w:iCs/>
          <w:szCs w:val="24"/>
        </w:rPr>
        <w:t>“In Pennsylvania law, a surface water of exceptional ecological significance meets the necessary condition for designation as an EV stream.</w:t>
      </w:r>
      <w:r>
        <w:rPr>
          <w:rStyle w:val="FootnoteReference"/>
          <w:rFonts w:ascii="Times New Roman" w:hAnsi="Times New Roman"/>
          <w:bCs/>
          <w:iCs/>
          <w:szCs w:val="24"/>
        </w:rPr>
        <w:footnoteReference w:id="11"/>
      </w:r>
      <w:r w:rsidRPr="0064406D">
        <w:rPr>
          <w:rFonts w:ascii="Times New Roman" w:hAnsi="Times New Roman"/>
          <w:bCs/>
          <w:iCs/>
          <w:szCs w:val="24"/>
        </w:rPr>
        <w:t>  Pennsylvania defines surface water of exceptional ecological significance is defined as ‘[a] surface water which is important, unique or sensitive ecologically, but whose water quality as measured by traditional parameters (for example, chemical, physical or biological) may not be particularly high, or whose character cannot be adequately described by these parameters.’</w:t>
      </w:r>
      <w:r>
        <w:rPr>
          <w:rStyle w:val="FootnoteReference"/>
          <w:rFonts w:ascii="Times New Roman" w:hAnsi="Times New Roman"/>
          <w:bCs/>
          <w:iCs/>
          <w:szCs w:val="24"/>
        </w:rPr>
        <w:footnoteReference w:id="12"/>
      </w:r>
      <w:r w:rsidRPr="0064406D">
        <w:rPr>
          <w:rFonts w:ascii="Times New Roman" w:hAnsi="Times New Roman"/>
          <w:bCs/>
          <w:iCs/>
          <w:szCs w:val="24"/>
        </w:rPr>
        <w:t xml:space="preserve">  </w:t>
      </w:r>
      <w:r w:rsidRPr="0064406D">
        <w:rPr>
          <w:rFonts w:ascii="Times New Roman" w:hAnsi="Times New Roman"/>
          <w:b/>
          <w:bCs/>
          <w:iCs/>
          <w:szCs w:val="24"/>
        </w:rPr>
        <w:t>These waters include wetlands which are exceptional value wetlands because they serve as habitat for fauna or flora listed as threatened or endangered under the federal Endangered Species Act</w:t>
      </w:r>
      <w:r w:rsidRPr="0064406D">
        <w:rPr>
          <w:rFonts w:ascii="Times New Roman" w:hAnsi="Times New Roman"/>
          <w:bCs/>
          <w:iCs/>
          <w:szCs w:val="24"/>
        </w:rPr>
        <w:t>.</w:t>
      </w:r>
      <w:r>
        <w:rPr>
          <w:rStyle w:val="FootnoteReference"/>
          <w:rFonts w:ascii="Times New Roman" w:hAnsi="Times New Roman"/>
          <w:bCs/>
          <w:iCs/>
          <w:szCs w:val="24"/>
        </w:rPr>
        <w:footnoteReference w:id="13"/>
      </w:r>
    </w:p>
    <w:p w:rsidR="00B3599F" w:rsidRDefault="00B3599F" w:rsidP="00E100D2">
      <w:pPr>
        <w:spacing w:line="360" w:lineRule="auto"/>
        <w:ind w:firstLine="720"/>
        <w:rPr>
          <w:rFonts w:ascii="Times New Roman" w:hAnsi="Times New Roman"/>
          <w:bCs/>
          <w:iCs/>
          <w:szCs w:val="24"/>
        </w:rPr>
      </w:pPr>
      <w:r>
        <w:rPr>
          <w:rFonts w:ascii="Times New Roman" w:hAnsi="Times New Roman"/>
          <w:bCs/>
          <w:iCs/>
          <w:szCs w:val="24"/>
        </w:rPr>
        <w:lastRenderedPageBreak/>
        <w:t>The</w:t>
      </w:r>
      <w:r w:rsidR="00AD6F5C">
        <w:rPr>
          <w:rFonts w:ascii="Times New Roman" w:hAnsi="Times New Roman"/>
          <w:bCs/>
          <w:iCs/>
          <w:szCs w:val="24"/>
        </w:rPr>
        <w:t>refore, the</w:t>
      </w:r>
      <w:r>
        <w:rPr>
          <w:rFonts w:ascii="Times New Roman" w:hAnsi="Times New Roman"/>
          <w:bCs/>
          <w:iCs/>
          <w:szCs w:val="24"/>
        </w:rPr>
        <w:t xml:space="preserve"> </w:t>
      </w:r>
      <w:r w:rsidR="00FB7C55">
        <w:rPr>
          <w:rFonts w:ascii="Times New Roman" w:hAnsi="Times New Roman"/>
          <w:bCs/>
          <w:iCs/>
          <w:szCs w:val="24"/>
        </w:rPr>
        <w:t>wetlands</w:t>
      </w:r>
      <w:r>
        <w:rPr>
          <w:rFonts w:ascii="Times New Roman" w:hAnsi="Times New Roman"/>
          <w:bCs/>
          <w:iCs/>
          <w:szCs w:val="24"/>
        </w:rPr>
        <w:t xml:space="preserve"> on site should </w:t>
      </w:r>
      <w:r w:rsidR="00FB7C55">
        <w:rPr>
          <w:rFonts w:ascii="Times New Roman" w:hAnsi="Times New Roman"/>
          <w:bCs/>
          <w:iCs/>
          <w:szCs w:val="24"/>
        </w:rPr>
        <w:t>be</w:t>
      </w:r>
      <w:r>
        <w:rPr>
          <w:rFonts w:ascii="Times New Roman" w:hAnsi="Times New Roman"/>
          <w:bCs/>
          <w:iCs/>
          <w:szCs w:val="24"/>
        </w:rPr>
        <w:t xml:space="preserve"> classified </w:t>
      </w:r>
      <w:r w:rsidR="00FD0E83">
        <w:rPr>
          <w:rFonts w:ascii="Times New Roman" w:hAnsi="Times New Roman"/>
          <w:bCs/>
          <w:iCs/>
          <w:szCs w:val="24"/>
        </w:rPr>
        <w:t>as Exceptional Value as well.</w:t>
      </w:r>
      <w:r w:rsidR="0064406D">
        <w:rPr>
          <w:rFonts w:ascii="Times New Roman" w:hAnsi="Times New Roman"/>
          <w:bCs/>
          <w:iCs/>
          <w:szCs w:val="24"/>
        </w:rPr>
        <w:t xml:space="preserve">  In addition to the PA Code requirement that the </w:t>
      </w:r>
      <w:r w:rsidR="0064406D" w:rsidRPr="0064406D">
        <w:rPr>
          <w:rFonts w:ascii="Times New Roman" w:hAnsi="Times New Roman"/>
          <w:bCs/>
          <w:iCs/>
          <w:szCs w:val="24"/>
        </w:rPr>
        <w:t>“</w:t>
      </w:r>
      <w:r w:rsidR="006C2E30" w:rsidRPr="006C2E30">
        <w:rPr>
          <w:rFonts w:ascii="Times New Roman" w:hAnsi="Times New Roman"/>
          <w:bCs/>
          <w:iCs/>
          <w:szCs w:val="24"/>
        </w:rPr>
        <w:t>Exceptional Value</w:t>
      </w:r>
      <w:r w:rsidR="0064406D" w:rsidRPr="0064406D">
        <w:rPr>
          <w:rFonts w:ascii="Times New Roman" w:hAnsi="Times New Roman"/>
          <w:bCs/>
          <w:iCs/>
          <w:szCs w:val="24"/>
        </w:rPr>
        <w:t xml:space="preserve"> Open Water” </w:t>
      </w:r>
      <w:r w:rsidR="0064406D">
        <w:rPr>
          <w:rFonts w:ascii="Times New Roman" w:hAnsi="Times New Roman"/>
          <w:bCs/>
          <w:iCs/>
          <w:szCs w:val="24"/>
        </w:rPr>
        <w:t xml:space="preserve"> pond is classified as Exceptional Value wetland</w:t>
      </w:r>
      <w:r w:rsidR="00AD6F5C">
        <w:rPr>
          <w:rFonts w:ascii="Times New Roman" w:hAnsi="Times New Roman"/>
          <w:bCs/>
          <w:iCs/>
          <w:szCs w:val="24"/>
        </w:rPr>
        <w:t>,</w:t>
      </w:r>
      <w:r w:rsidR="0064406D">
        <w:rPr>
          <w:rFonts w:ascii="Times New Roman" w:hAnsi="Times New Roman"/>
          <w:bCs/>
          <w:iCs/>
          <w:szCs w:val="24"/>
        </w:rPr>
        <w:t xml:space="preserve"> the fact that </w:t>
      </w:r>
      <w:r w:rsidR="00F933A5">
        <w:rPr>
          <w:rFonts w:ascii="Times New Roman" w:hAnsi="Times New Roman"/>
          <w:bCs/>
          <w:iCs/>
          <w:szCs w:val="24"/>
        </w:rPr>
        <w:t>the</w:t>
      </w:r>
      <w:r>
        <w:rPr>
          <w:rFonts w:ascii="Times New Roman" w:hAnsi="Times New Roman"/>
          <w:bCs/>
          <w:iCs/>
          <w:szCs w:val="24"/>
        </w:rPr>
        <w:t xml:space="preserve"> red bellied turtle </w:t>
      </w:r>
      <w:r w:rsidR="0064406D">
        <w:rPr>
          <w:rFonts w:ascii="Times New Roman" w:hAnsi="Times New Roman"/>
          <w:bCs/>
          <w:iCs/>
          <w:szCs w:val="24"/>
        </w:rPr>
        <w:t xml:space="preserve">more than likely </w:t>
      </w:r>
      <w:r>
        <w:rPr>
          <w:rFonts w:ascii="Times New Roman" w:hAnsi="Times New Roman"/>
          <w:bCs/>
          <w:iCs/>
          <w:szCs w:val="24"/>
        </w:rPr>
        <w:t xml:space="preserve">uses the </w:t>
      </w:r>
      <w:r w:rsidR="00FB7C55">
        <w:rPr>
          <w:rFonts w:ascii="Times New Roman" w:hAnsi="Times New Roman"/>
          <w:bCs/>
          <w:iCs/>
          <w:szCs w:val="24"/>
        </w:rPr>
        <w:t>wetlands</w:t>
      </w:r>
      <w:r>
        <w:rPr>
          <w:rFonts w:ascii="Times New Roman" w:hAnsi="Times New Roman"/>
          <w:bCs/>
          <w:iCs/>
          <w:szCs w:val="24"/>
        </w:rPr>
        <w:t xml:space="preserve"> as well as the Open Pond as habitat requires that the wetlands be classified as </w:t>
      </w:r>
      <w:r w:rsidR="00FD0E83">
        <w:rPr>
          <w:rFonts w:ascii="Times New Roman" w:hAnsi="Times New Roman"/>
          <w:bCs/>
          <w:iCs/>
          <w:szCs w:val="24"/>
        </w:rPr>
        <w:t>E</w:t>
      </w:r>
      <w:r>
        <w:rPr>
          <w:rFonts w:ascii="Times New Roman" w:hAnsi="Times New Roman"/>
          <w:bCs/>
          <w:iCs/>
          <w:szCs w:val="24"/>
        </w:rPr>
        <w:t xml:space="preserve">xceptional Value to protect the </w:t>
      </w:r>
      <w:r w:rsidR="0064406D">
        <w:rPr>
          <w:rFonts w:ascii="Times New Roman" w:hAnsi="Times New Roman"/>
          <w:bCs/>
          <w:iCs/>
          <w:szCs w:val="24"/>
        </w:rPr>
        <w:t xml:space="preserve">threatened </w:t>
      </w:r>
      <w:r>
        <w:rPr>
          <w:rFonts w:ascii="Times New Roman" w:hAnsi="Times New Roman"/>
          <w:bCs/>
          <w:iCs/>
          <w:szCs w:val="24"/>
        </w:rPr>
        <w:t>turtles</w:t>
      </w:r>
      <w:r w:rsidR="00AD6F5C">
        <w:rPr>
          <w:rFonts w:ascii="Times New Roman" w:hAnsi="Times New Roman"/>
          <w:bCs/>
          <w:iCs/>
          <w:szCs w:val="24"/>
        </w:rPr>
        <w:t xml:space="preserve"> or the species could be extirpated from the region</w:t>
      </w:r>
      <w:r>
        <w:rPr>
          <w:rFonts w:ascii="Times New Roman" w:hAnsi="Times New Roman"/>
          <w:bCs/>
          <w:iCs/>
          <w:szCs w:val="24"/>
        </w:rPr>
        <w:t xml:space="preserve">.  </w:t>
      </w:r>
      <w:r w:rsidR="00731EC3">
        <w:rPr>
          <w:rFonts w:ascii="Times New Roman" w:hAnsi="Times New Roman"/>
          <w:bCs/>
          <w:iCs/>
          <w:szCs w:val="24"/>
        </w:rPr>
        <w:t xml:space="preserve">The conclusion in the </w:t>
      </w:r>
      <w:r w:rsidR="00FB7C55">
        <w:rPr>
          <w:rFonts w:ascii="Times New Roman" w:hAnsi="Times New Roman"/>
          <w:bCs/>
          <w:iCs/>
          <w:szCs w:val="24"/>
        </w:rPr>
        <w:t>Environmental</w:t>
      </w:r>
      <w:r w:rsidR="00731EC3">
        <w:rPr>
          <w:rFonts w:ascii="Times New Roman" w:hAnsi="Times New Roman"/>
          <w:bCs/>
          <w:iCs/>
          <w:szCs w:val="24"/>
        </w:rPr>
        <w:t xml:space="preserve"> </w:t>
      </w:r>
      <w:r w:rsidR="00F933A5">
        <w:rPr>
          <w:rFonts w:ascii="Times New Roman" w:hAnsi="Times New Roman"/>
          <w:bCs/>
          <w:iCs/>
          <w:szCs w:val="24"/>
        </w:rPr>
        <w:t>R</w:t>
      </w:r>
      <w:r w:rsidR="00731EC3">
        <w:rPr>
          <w:rFonts w:ascii="Times New Roman" w:hAnsi="Times New Roman"/>
          <w:bCs/>
          <w:iCs/>
          <w:szCs w:val="24"/>
        </w:rPr>
        <w:t xml:space="preserve">eview that the </w:t>
      </w:r>
      <w:r w:rsidR="00FB7C55">
        <w:rPr>
          <w:rFonts w:ascii="Times New Roman" w:hAnsi="Times New Roman"/>
          <w:bCs/>
          <w:iCs/>
          <w:szCs w:val="24"/>
        </w:rPr>
        <w:t>existing</w:t>
      </w:r>
      <w:r w:rsidR="00731EC3">
        <w:rPr>
          <w:rFonts w:ascii="Times New Roman" w:hAnsi="Times New Roman"/>
          <w:bCs/>
          <w:iCs/>
          <w:szCs w:val="24"/>
        </w:rPr>
        <w:t xml:space="preserve"> </w:t>
      </w:r>
      <w:r w:rsidR="00FB7C55">
        <w:rPr>
          <w:rFonts w:ascii="Times New Roman" w:hAnsi="Times New Roman"/>
          <w:bCs/>
          <w:iCs/>
          <w:szCs w:val="24"/>
        </w:rPr>
        <w:t>wetland</w:t>
      </w:r>
      <w:r w:rsidR="00F933A5">
        <w:rPr>
          <w:rFonts w:ascii="Times New Roman" w:hAnsi="Times New Roman"/>
          <w:bCs/>
          <w:iCs/>
          <w:szCs w:val="24"/>
        </w:rPr>
        <w:t>s</w:t>
      </w:r>
      <w:r w:rsidR="00731EC3">
        <w:rPr>
          <w:rFonts w:ascii="Times New Roman" w:hAnsi="Times New Roman"/>
          <w:bCs/>
          <w:iCs/>
          <w:szCs w:val="24"/>
        </w:rPr>
        <w:t xml:space="preserve"> on site are of limited value in </w:t>
      </w:r>
      <w:r w:rsidR="00FB7C55">
        <w:rPr>
          <w:rFonts w:ascii="Times New Roman" w:hAnsi="Times New Roman"/>
          <w:bCs/>
          <w:iCs/>
          <w:szCs w:val="24"/>
        </w:rPr>
        <w:t>terms</w:t>
      </w:r>
      <w:r w:rsidR="00731EC3">
        <w:rPr>
          <w:rFonts w:ascii="Times New Roman" w:hAnsi="Times New Roman"/>
          <w:bCs/>
          <w:iCs/>
          <w:szCs w:val="24"/>
        </w:rPr>
        <w:t xml:space="preserve"> of </w:t>
      </w:r>
      <w:r w:rsidR="00FB7C55">
        <w:rPr>
          <w:rFonts w:ascii="Times New Roman" w:hAnsi="Times New Roman"/>
          <w:bCs/>
          <w:iCs/>
          <w:szCs w:val="24"/>
        </w:rPr>
        <w:t>natural</w:t>
      </w:r>
      <w:r w:rsidR="00731EC3">
        <w:rPr>
          <w:rFonts w:ascii="Times New Roman" w:hAnsi="Times New Roman"/>
          <w:bCs/>
          <w:iCs/>
          <w:szCs w:val="24"/>
        </w:rPr>
        <w:t xml:space="preserve"> recharge and storm/floodwater storage and resting/</w:t>
      </w:r>
      <w:r w:rsidR="00FB7C55">
        <w:rPr>
          <w:rFonts w:ascii="Times New Roman" w:hAnsi="Times New Roman"/>
          <w:bCs/>
          <w:iCs/>
          <w:szCs w:val="24"/>
        </w:rPr>
        <w:t>nesting</w:t>
      </w:r>
      <w:r w:rsidR="00731EC3">
        <w:rPr>
          <w:rFonts w:ascii="Times New Roman" w:hAnsi="Times New Roman"/>
          <w:bCs/>
          <w:iCs/>
          <w:szCs w:val="24"/>
        </w:rPr>
        <w:t xml:space="preserve"> habitat is not supported by technical evidence.  </w:t>
      </w:r>
      <w:r w:rsidR="00FB7C55">
        <w:rPr>
          <w:rFonts w:ascii="Times New Roman" w:hAnsi="Times New Roman"/>
          <w:bCs/>
          <w:iCs/>
          <w:szCs w:val="24"/>
        </w:rPr>
        <w:t>In fact, the presence of the state-listed threatened species contradicts that conclusion and supports a conclusion that the turtles' proximity and known range includes the use of the wetlands</w:t>
      </w:r>
      <w:r w:rsidR="00F933A5">
        <w:rPr>
          <w:rFonts w:ascii="Times New Roman" w:hAnsi="Times New Roman"/>
          <w:bCs/>
          <w:iCs/>
          <w:szCs w:val="24"/>
        </w:rPr>
        <w:t xml:space="preserve"> within at least a 225</w:t>
      </w:r>
      <w:r w:rsidR="00FB7C55">
        <w:rPr>
          <w:rFonts w:ascii="Times New Roman" w:hAnsi="Times New Roman"/>
          <w:bCs/>
          <w:iCs/>
          <w:szCs w:val="24"/>
        </w:rPr>
        <w:t xml:space="preserve"> met</w:t>
      </w:r>
      <w:r w:rsidR="00F933A5">
        <w:rPr>
          <w:rFonts w:ascii="Times New Roman" w:hAnsi="Times New Roman"/>
          <w:bCs/>
          <w:iCs/>
          <w:szCs w:val="24"/>
        </w:rPr>
        <w:t>er radius</w:t>
      </w:r>
      <w:r w:rsidR="00FB7C55">
        <w:rPr>
          <w:rFonts w:ascii="Times New Roman" w:hAnsi="Times New Roman"/>
          <w:bCs/>
          <w:iCs/>
          <w:szCs w:val="24"/>
        </w:rPr>
        <w:t xml:space="preserve">.  </w:t>
      </w:r>
      <w:r w:rsidR="00AD6F5C">
        <w:rPr>
          <w:rFonts w:ascii="Times New Roman" w:hAnsi="Times New Roman"/>
          <w:bCs/>
          <w:iCs/>
          <w:szCs w:val="24"/>
        </w:rPr>
        <w:t xml:space="preserve">The wetlands at the project must be classified as </w:t>
      </w:r>
      <w:r w:rsidR="00AD6F5C" w:rsidRPr="00AD6F5C">
        <w:rPr>
          <w:rFonts w:ascii="Times New Roman" w:hAnsi="Times New Roman"/>
          <w:bCs/>
          <w:iCs/>
          <w:szCs w:val="24"/>
        </w:rPr>
        <w:t>Exceptional Value</w:t>
      </w:r>
      <w:r w:rsidR="00AD6F5C">
        <w:rPr>
          <w:rFonts w:ascii="Times New Roman" w:hAnsi="Times New Roman"/>
          <w:bCs/>
          <w:iCs/>
          <w:szCs w:val="24"/>
        </w:rPr>
        <w:t xml:space="preserve"> wetlands.</w:t>
      </w:r>
      <w:r w:rsidR="00E64A96">
        <w:rPr>
          <w:rFonts w:ascii="Times New Roman" w:hAnsi="Times New Roman"/>
          <w:bCs/>
          <w:iCs/>
          <w:szCs w:val="24"/>
        </w:rPr>
        <w:t xml:space="preserve">  The wetlands are mischaracterized and given a name that is not included in the PA Code.</w:t>
      </w:r>
    </w:p>
    <w:p w:rsidR="00C4100F" w:rsidRDefault="000C0449" w:rsidP="00FD0E83">
      <w:pPr>
        <w:spacing w:line="360" w:lineRule="auto"/>
        <w:ind w:firstLine="720"/>
        <w:rPr>
          <w:rFonts w:ascii="Times New Roman" w:hAnsi="Times New Roman"/>
          <w:bCs/>
          <w:iCs/>
          <w:szCs w:val="24"/>
        </w:rPr>
      </w:pPr>
      <w:r>
        <w:rPr>
          <w:rFonts w:ascii="Times New Roman" w:hAnsi="Times New Roman"/>
          <w:bCs/>
          <w:iCs/>
          <w:szCs w:val="24"/>
        </w:rPr>
        <w:t xml:space="preserve">The “temporary” qualification of the impacts to Wetland 1 and 2 </w:t>
      </w:r>
      <w:r w:rsidR="00FB7C55">
        <w:rPr>
          <w:rFonts w:ascii="Times New Roman" w:hAnsi="Times New Roman"/>
          <w:bCs/>
          <w:iCs/>
          <w:szCs w:val="24"/>
        </w:rPr>
        <w:t>hinges</w:t>
      </w:r>
      <w:r>
        <w:rPr>
          <w:rFonts w:ascii="Times New Roman" w:hAnsi="Times New Roman"/>
          <w:bCs/>
          <w:iCs/>
          <w:szCs w:val="24"/>
        </w:rPr>
        <w:t xml:space="preserve"> on the methods that will </w:t>
      </w:r>
      <w:r w:rsidR="00756590">
        <w:rPr>
          <w:rFonts w:ascii="Times New Roman" w:hAnsi="Times New Roman"/>
          <w:bCs/>
          <w:iCs/>
          <w:szCs w:val="24"/>
        </w:rPr>
        <w:t>be us</w:t>
      </w:r>
      <w:r w:rsidR="002F6D5F">
        <w:rPr>
          <w:rFonts w:ascii="Times New Roman" w:hAnsi="Times New Roman"/>
          <w:bCs/>
          <w:iCs/>
          <w:szCs w:val="24"/>
        </w:rPr>
        <w:t>ed to protect the wetlands</w:t>
      </w:r>
      <w:r>
        <w:rPr>
          <w:rFonts w:ascii="Times New Roman" w:hAnsi="Times New Roman"/>
          <w:bCs/>
          <w:iCs/>
          <w:szCs w:val="24"/>
        </w:rPr>
        <w:t xml:space="preserve"> during construction and the restoration of the wetlands after construction.  </w:t>
      </w:r>
      <w:r w:rsidR="00756590">
        <w:rPr>
          <w:rFonts w:ascii="Times New Roman" w:hAnsi="Times New Roman"/>
          <w:bCs/>
          <w:iCs/>
          <w:szCs w:val="24"/>
        </w:rPr>
        <w:t xml:space="preserve">DRN does </w:t>
      </w:r>
      <w:r w:rsidR="00FB7C55">
        <w:rPr>
          <w:rFonts w:ascii="Times New Roman" w:hAnsi="Times New Roman"/>
          <w:bCs/>
          <w:iCs/>
          <w:szCs w:val="24"/>
        </w:rPr>
        <w:t>not</w:t>
      </w:r>
      <w:r w:rsidR="00756590">
        <w:rPr>
          <w:rFonts w:ascii="Times New Roman" w:hAnsi="Times New Roman"/>
          <w:bCs/>
          <w:iCs/>
          <w:szCs w:val="24"/>
        </w:rPr>
        <w:t xml:space="preserve"> have confidence </w:t>
      </w:r>
      <w:r w:rsidR="00B3599F">
        <w:rPr>
          <w:rFonts w:ascii="Times New Roman" w:hAnsi="Times New Roman"/>
          <w:bCs/>
          <w:iCs/>
          <w:szCs w:val="24"/>
        </w:rPr>
        <w:t>in</w:t>
      </w:r>
      <w:r w:rsidR="00756590">
        <w:rPr>
          <w:rFonts w:ascii="Times New Roman" w:hAnsi="Times New Roman"/>
          <w:bCs/>
          <w:iCs/>
          <w:szCs w:val="24"/>
        </w:rPr>
        <w:t xml:space="preserve"> the</w:t>
      </w:r>
      <w:r w:rsidR="00B3599F">
        <w:rPr>
          <w:rFonts w:ascii="Times New Roman" w:hAnsi="Times New Roman"/>
          <w:bCs/>
          <w:iCs/>
          <w:szCs w:val="24"/>
        </w:rPr>
        <w:t xml:space="preserve"> capability of avoiding permanent damage using</w:t>
      </w:r>
      <w:r w:rsidR="00756590">
        <w:rPr>
          <w:rFonts w:ascii="Times New Roman" w:hAnsi="Times New Roman"/>
          <w:bCs/>
          <w:iCs/>
          <w:szCs w:val="24"/>
        </w:rPr>
        <w:t xml:space="preserve"> </w:t>
      </w:r>
      <w:r w:rsidR="00F933A5">
        <w:rPr>
          <w:rFonts w:ascii="Times New Roman" w:hAnsi="Times New Roman"/>
          <w:bCs/>
          <w:iCs/>
          <w:szCs w:val="24"/>
        </w:rPr>
        <w:t xml:space="preserve">the </w:t>
      </w:r>
      <w:r w:rsidR="00756590">
        <w:rPr>
          <w:rFonts w:ascii="Times New Roman" w:hAnsi="Times New Roman"/>
          <w:bCs/>
          <w:iCs/>
          <w:szCs w:val="24"/>
        </w:rPr>
        <w:t xml:space="preserve">methods </w:t>
      </w:r>
      <w:r w:rsidR="00B3599F">
        <w:rPr>
          <w:rFonts w:ascii="Times New Roman" w:hAnsi="Times New Roman"/>
          <w:bCs/>
          <w:iCs/>
          <w:szCs w:val="24"/>
        </w:rPr>
        <w:t>proposed</w:t>
      </w:r>
      <w:r w:rsidR="00756590">
        <w:rPr>
          <w:rFonts w:ascii="Times New Roman" w:hAnsi="Times New Roman"/>
          <w:bCs/>
          <w:iCs/>
          <w:szCs w:val="24"/>
        </w:rPr>
        <w:t xml:space="preserve">.  The impacts of construction </w:t>
      </w:r>
      <w:r w:rsidR="00B3599F">
        <w:rPr>
          <w:rFonts w:ascii="Times New Roman" w:hAnsi="Times New Roman"/>
          <w:bCs/>
          <w:iCs/>
          <w:szCs w:val="24"/>
        </w:rPr>
        <w:t xml:space="preserve">noise, vibration, subterranean </w:t>
      </w:r>
      <w:r w:rsidR="006C356C">
        <w:rPr>
          <w:rFonts w:ascii="Times New Roman" w:hAnsi="Times New Roman"/>
          <w:bCs/>
          <w:iCs/>
          <w:szCs w:val="24"/>
        </w:rPr>
        <w:t xml:space="preserve">drilling </w:t>
      </w:r>
      <w:r w:rsidR="00FB7C55">
        <w:rPr>
          <w:rFonts w:ascii="Times New Roman" w:hAnsi="Times New Roman"/>
          <w:bCs/>
          <w:iCs/>
          <w:szCs w:val="24"/>
        </w:rPr>
        <w:t>disturbance</w:t>
      </w:r>
      <w:r w:rsidR="00B3599F">
        <w:rPr>
          <w:rFonts w:ascii="Times New Roman" w:hAnsi="Times New Roman"/>
          <w:bCs/>
          <w:iCs/>
          <w:szCs w:val="24"/>
        </w:rPr>
        <w:t xml:space="preserve">, </w:t>
      </w:r>
      <w:r w:rsidR="006C356C">
        <w:rPr>
          <w:rFonts w:ascii="Times New Roman" w:hAnsi="Times New Roman"/>
          <w:bCs/>
          <w:iCs/>
          <w:szCs w:val="24"/>
        </w:rPr>
        <w:t xml:space="preserve">have the </w:t>
      </w:r>
      <w:r w:rsidR="00FB7C55">
        <w:rPr>
          <w:rFonts w:ascii="Times New Roman" w:hAnsi="Times New Roman"/>
          <w:bCs/>
          <w:iCs/>
          <w:szCs w:val="24"/>
        </w:rPr>
        <w:t>potential</w:t>
      </w:r>
      <w:r w:rsidR="006C356C">
        <w:rPr>
          <w:rFonts w:ascii="Times New Roman" w:hAnsi="Times New Roman"/>
          <w:bCs/>
          <w:iCs/>
          <w:szCs w:val="24"/>
        </w:rPr>
        <w:t xml:space="preserve"> to adversely affect the </w:t>
      </w:r>
      <w:r w:rsidR="00FB7C55">
        <w:rPr>
          <w:rFonts w:ascii="Times New Roman" w:hAnsi="Times New Roman"/>
          <w:bCs/>
          <w:iCs/>
          <w:szCs w:val="24"/>
        </w:rPr>
        <w:t>turtles</w:t>
      </w:r>
      <w:r w:rsidR="00F933A5">
        <w:rPr>
          <w:rFonts w:ascii="Times New Roman" w:hAnsi="Times New Roman"/>
          <w:bCs/>
          <w:iCs/>
          <w:szCs w:val="24"/>
        </w:rPr>
        <w:t xml:space="preserve"> and other species that may utilize the wetlands</w:t>
      </w:r>
      <w:r w:rsidR="006C356C">
        <w:rPr>
          <w:rFonts w:ascii="Times New Roman" w:hAnsi="Times New Roman"/>
          <w:bCs/>
          <w:iCs/>
          <w:szCs w:val="24"/>
        </w:rPr>
        <w:t>.</w:t>
      </w:r>
      <w:r w:rsidR="00F933A5">
        <w:rPr>
          <w:rFonts w:ascii="Times New Roman" w:hAnsi="Times New Roman"/>
          <w:bCs/>
          <w:iCs/>
          <w:szCs w:val="24"/>
        </w:rPr>
        <w:t xml:space="preserve">  The Directional Drill Pullback Area is located right next to the pond where the turtles live.</w:t>
      </w:r>
      <w:r w:rsidR="006C356C">
        <w:rPr>
          <w:rFonts w:ascii="Times New Roman" w:hAnsi="Times New Roman"/>
          <w:bCs/>
          <w:iCs/>
          <w:szCs w:val="24"/>
        </w:rPr>
        <w:t xml:space="preserve">  Construction activity and machinery and foot traffic cause</w:t>
      </w:r>
      <w:r w:rsidR="00756590">
        <w:rPr>
          <w:rFonts w:ascii="Times New Roman" w:hAnsi="Times New Roman"/>
          <w:bCs/>
          <w:iCs/>
          <w:szCs w:val="24"/>
        </w:rPr>
        <w:t xml:space="preserve"> compaction</w:t>
      </w:r>
      <w:r w:rsidR="00F933A5">
        <w:rPr>
          <w:rFonts w:ascii="Times New Roman" w:hAnsi="Times New Roman"/>
          <w:bCs/>
          <w:iCs/>
          <w:szCs w:val="24"/>
        </w:rPr>
        <w:t xml:space="preserve"> that can </w:t>
      </w:r>
      <w:r w:rsidR="00F933A5" w:rsidRPr="00F933A5">
        <w:rPr>
          <w:rFonts w:ascii="Times New Roman" w:hAnsi="Times New Roman"/>
          <w:bCs/>
          <w:iCs/>
          <w:szCs w:val="24"/>
        </w:rPr>
        <w:t xml:space="preserve">be </w:t>
      </w:r>
      <w:r w:rsidR="00F933A5">
        <w:rPr>
          <w:rFonts w:ascii="Times New Roman" w:hAnsi="Times New Roman"/>
          <w:bCs/>
          <w:iCs/>
          <w:szCs w:val="24"/>
        </w:rPr>
        <w:t>and often is permanent</w:t>
      </w:r>
      <w:r w:rsidR="00756590">
        <w:rPr>
          <w:rFonts w:ascii="Times New Roman" w:hAnsi="Times New Roman"/>
          <w:bCs/>
          <w:iCs/>
          <w:szCs w:val="24"/>
        </w:rPr>
        <w:t xml:space="preserve">, even if mats and fabric techniques are employed.  There is no evidence of soil testing </w:t>
      </w:r>
      <w:r w:rsidR="006C356C">
        <w:rPr>
          <w:rFonts w:ascii="Times New Roman" w:hAnsi="Times New Roman"/>
          <w:bCs/>
          <w:iCs/>
          <w:szCs w:val="24"/>
        </w:rPr>
        <w:t xml:space="preserve">to measure current soil </w:t>
      </w:r>
      <w:r w:rsidR="00FB7C55">
        <w:rPr>
          <w:rFonts w:ascii="Times New Roman" w:hAnsi="Times New Roman"/>
          <w:bCs/>
          <w:iCs/>
          <w:szCs w:val="24"/>
        </w:rPr>
        <w:t>conditions</w:t>
      </w:r>
      <w:r w:rsidR="00756590">
        <w:rPr>
          <w:rFonts w:ascii="Times New Roman" w:hAnsi="Times New Roman"/>
          <w:bCs/>
          <w:iCs/>
          <w:szCs w:val="24"/>
        </w:rPr>
        <w:t xml:space="preserve"> to ensure that restoration restores the soil structure and pore spaces </w:t>
      </w:r>
      <w:r w:rsidR="00FB7C55">
        <w:rPr>
          <w:rFonts w:ascii="Times New Roman" w:hAnsi="Times New Roman"/>
          <w:bCs/>
          <w:iCs/>
          <w:szCs w:val="24"/>
        </w:rPr>
        <w:t>that</w:t>
      </w:r>
      <w:r w:rsidR="00756590">
        <w:rPr>
          <w:rFonts w:ascii="Times New Roman" w:hAnsi="Times New Roman"/>
          <w:bCs/>
          <w:iCs/>
          <w:szCs w:val="24"/>
        </w:rPr>
        <w:t xml:space="preserve"> are essential for wetland </w:t>
      </w:r>
      <w:r w:rsidR="00FB7C55">
        <w:rPr>
          <w:rFonts w:ascii="Times New Roman" w:hAnsi="Times New Roman"/>
          <w:bCs/>
          <w:iCs/>
          <w:szCs w:val="24"/>
        </w:rPr>
        <w:t>ecosystems</w:t>
      </w:r>
      <w:r w:rsidR="00756590">
        <w:rPr>
          <w:rFonts w:ascii="Times New Roman" w:hAnsi="Times New Roman"/>
          <w:bCs/>
          <w:iCs/>
          <w:szCs w:val="24"/>
        </w:rPr>
        <w:t xml:space="preserve"> and functions</w:t>
      </w:r>
      <w:r w:rsidR="00F933A5">
        <w:rPr>
          <w:rFonts w:ascii="Times New Roman" w:hAnsi="Times New Roman"/>
          <w:bCs/>
          <w:iCs/>
          <w:szCs w:val="24"/>
        </w:rPr>
        <w:t xml:space="preserve"> and that compaction does not occur</w:t>
      </w:r>
      <w:r w:rsidR="00756590">
        <w:rPr>
          <w:rFonts w:ascii="Times New Roman" w:hAnsi="Times New Roman"/>
          <w:bCs/>
          <w:iCs/>
          <w:szCs w:val="24"/>
        </w:rPr>
        <w:t xml:space="preserve">. </w:t>
      </w:r>
      <w:r w:rsidR="006C356C">
        <w:rPr>
          <w:rFonts w:ascii="Times New Roman" w:hAnsi="Times New Roman"/>
          <w:bCs/>
          <w:iCs/>
          <w:szCs w:val="24"/>
        </w:rPr>
        <w:t xml:space="preserve"> It can </w:t>
      </w:r>
      <w:r w:rsidR="00FB7C55">
        <w:rPr>
          <w:rFonts w:ascii="Times New Roman" w:hAnsi="Times New Roman"/>
          <w:bCs/>
          <w:iCs/>
          <w:szCs w:val="24"/>
        </w:rPr>
        <w:t>reasonably</w:t>
      </w:r>
      <w:r w:rsidR="006C356C">
        <w:rPr>
          <w:rFonts w:ascii="Times New Roman" w:hAnsi="Times New Roman"/>
          <w:bCs/>
          <w:iCs/>
          <w:szCs w:val="24"/>
        </w:rPr>
        <w:t xml:space="preserve"> be expected that these construction activities will not result in temporary but permanent </w:t>
      </w:r>
      <w:r w:rsidR="00FB7C55">
        <w:rPr>
          <w:rFonts w:ascii="Times New Roman" w:hAnsi="Times New Roman"/>
          <w:bCs/>
          <w:iCs/>
          <w:szCs w:val="24"/>
        </w:rPr>
        <w:t>impacts</w:t>
      </w:r>
      <w:r w:rsidR="006C356C">
        <w:rPr>
          <w:rFonts w:ascii="Times New Roman" w:hAnsi="Times New Roman"/>
          <w:bCs/>
          <w:iCs/>
          <w:szCs w:val="24"/>
        </w:rPr>
        <w:t xml:space="preserve"> on the </w:t>
      </w:r>
      <w:r w:rsidR="00FB7C55">
        <w:rPr>
          <w:rFonts w:ascii="Times New Roman" w:hAnsi="Times New Roman"/>
          <w:bCs/>
          <w:iCs/>
          <w:szCs w:val="24"/>
        </w:rPr>
        <w:t>wetlands</w:t>
      </w:r>
      <w:r w:rsidR="006C356C">
        <w:rPr>
          <w:rFonts w:ascii="Times New Roman" w:hAnsi="Times New Roman"/>
          <w:bCs/>
          <w:iCs/>
          <w:szCs w:val="24"/>
        </w:rPr>
        <w:t xml:space="preserve">.  </w:t>
      </w:r>
      <w:r w:rsidR="00756590">
        <w:rPr>
          <w:rFonts w:ascii="Times New Roman" w:hAnsi="Times New Roman"/>
          <w:bCs/>
          <w:iCs/>
          <w:szCs w:val="24"/>
        </w:rPr>
        <w:t xml:space="preserve"> </w:t>
      </w:r>
    </w:p>
    <w:p w:rsidR="005533F5" w:rsidRDefault="00C4100F" w:rsidP="001F2FA7">
      <w:pPr>
        <w:spacing w:line="360" w:lineRule="auto"/>
        <w:ind w:firstLine="720"/>
        <w:rPr>
          <w:rFonts w:ascii="Times New Roman" w:hAnsi="Times New Roman"/>
          <w:bCs/>
          <w:iCs/>
          <w:szCs w:val="24"/>
        </w:rPr>
      </w:pPr>
      <w:r>
        <w:rPr>
          <w:rFonts w:ascii="Times New Roman" w:hAnsi="Times New Roman"/>
          <w:bCs/>
          <w:iCs/>
          <w:szCs w:val="24"/>
        </w:rPr>
        <w:t xml:space="preserve">Affecting the classification of impacts as temporary or permanent and the level of </w:t>
      </w:r>
      <w:r w:rsidR="001F2FA7">
        <w:rPr>
          <w:rFonts w:ascii="Times New Roman" w:hAnsi="Times New Roman"/>
          <w:bCs/>
          <w:iCs/>
          <w:szCs w:val="24"/>
        </w:rPr>
        <w:t>adversity that occurs to</w:t>
      </w:r>
      <w:r>
        <w:rPr>
          <w:rFonts w:ascii="Times New Roman" w:hAnsi="Times New Roman"/>
          <w:bCs/>
          <w:iCs/>
          <w:szCs w:val="24"/>
        </w:rPr>
        <w:t xml:space="preserve"> these wetlands and the Exceptional Value Open Water pond </w:t>
      </w:r>
      <w:r w:rsidR="001F2FA7">
        <w:rPr>
          <w:rFonts w:ascii="Times New Roman" w:hAnsi="Times New Roman"/>
          <w:bCs/>
          <w:iCs/>
          <w:szCs w:val="24"/>
        </w:rPr>
        <w:t xml:space="preserve">also </w:t>
      </w:r>
      <w:r>
        <w:rPr>
          <w:rFonts w:ascii="Times New Roman" w:hAnsi="Times New Roman"/>
          <w:bCs/>
          <w:iCs/>
          <w:szCs w:val="24"/>
        </w:rPr>
        <w:t xml:space="preserve">requires an analysis of the thermal </w:t>
      </w:r>
      <w:r w:rsidR="00FB7C55">
        <w:rPr>
          <w:rFonts w:ascii="Times New Roman" w:hAnsi="Times New Roman"/>
          <w:bCs/>
          <w:iCs/>
          <w:szCs w:val="24"/>
        </w:rPr>
        <w:t>impacts</w:t>
      </w:r>
      <w:r>
        <w:rPr>
          <w:rFonts w:ascii="Times New Roman" w:hAnsi="Times New Roman"/>
          <w:bCs/>
          <w:iCs/>
          <w:szCs w:val="24"/>
        </w:rPr>
        <w:t xml:space="preserve"> of the placement the </w:t>
      </w:r>
      <w:r w:rsidR="00FB7C55">
        <w:rPr>
          <w:rFonts w:ascii="Times New Roman" w:hAnsi="Times New Roman"/>
          <w:bCs/>
          <w:iCs/>
          <w:szCs w:val="24"/>
        </w:rPr>
        <w:t>pipeline</w:t>
      </w:r>
      <w:r>
        <w:rPr>
          <w:rFonts w:ascii="Times New Roman" w:hAnsi="Times New Roman"/>
          <w:bCs/>
          <w:iCs/>
          <w:szCs w:val="24"/>
        </w:rPr>
        <w:t xml:space="preserve">.  </w:t>
      </w:r>
      <w:r w:rsidR="00FB7C55">
        <w:rPr>
          <w:rFonts w:ascii="Times New Roman" w:hAnsi="Times New Roman"/>
          <w:bCs/>
          <w:iCs/>
          <w:szCs w:val="24"/>
        </w:rPr>
        <w:t>Attached</w:t>
      </w:r>
      <w:r>
        <w:rPr>
          <w:rFonts w:ascii="Times New Roman" w:hAnsi="Times New Roman"/>
          <w:bCs/>
          <w:iCs/>
          <w:szCs w:val="24"/>
        </w:rPr>
        <w:t xml:space="preserve"> is a report that illustrates the warming of the land when a pipeline is </w:t>
      </w:r>
      <w:r w:rsidR="00FB7C55">
        <w:rPr>
          <w:rFonts w:ascii="Times New Roman" w:hAnsi="Times New Roman"/>
          <w:bCs/>
          <w:iCs/>
          <w:szCs w:val="24"/>
        </w:rPr>
        <w:t>placed</w:t>
      </w:r>
      <w:r>
        <w:rPr>
          <w:rFonts w:ascii="Times New Roman" w:hAnsi="Times New Roman"/>
          <w:bCs/>
          <w:iCs/>
          <w:szCs w:val="24"/>
        </w:rPr>
        <w:t xml:space="preserve"> near an Exceptional Value waterbody</w:t>
      </w:r>
      <w:r w:rsidR="00FB7C55">
        <w:rPr>
          <w:rFonts w:ascii="Times New Roman" w:hAnsi="Times New Roman"/>
          <w:bCs/>
          <w:iCs/>
          <w:szCs w:val="24"/>
        </w:rPr>
        <w:t xml:space="preserve">, </w:t>
      </w:r>
      <w:r w:rsidR="001F2FA7">
        <w:rPr>
          <w:rFonts w:ascii="Times New Roman" w:hAnsi="Times New Roman"/>
          <w:bCs/>
          <w:iCs/>
          <w:szCs w:val="24"/>
        </w:rPr>
        <w:t xml:space="preserve">which can have substantially degrading impacts on wetlands and dependent species. </w:t>
      </w:r>
      <w:r w:rsidR="00FB7C55" w:rsidRPr="00FB7C55">
        <w:rPr>
          <w:rFonts w:ascii="Times New Roman" w:hAnsi="Times New Roman"/>
          <w:b/>
          <w:bCs/>
          <w:i/>
          <w:iCs/>
          <w:szCs w:val="24"/>
        </w:rPr>
        <w:t>“Thermal Impacts to Exceptional Value Waterbodies in Pennsylvania Cut by Gas Pipeline Projects”</w:t>
      </w:r>
      <w:r w:rsidRPr="00FB7C55">
        <w:rPr>
          <w:rFonts w:ascii="Times New Roman" w:hAnsi="Times New Roman"/>
          <w:b/>
          <w:bCs/>
          <w:i/>
          <w:iCs/>
          <w:szCs w:val="24"/>
        </w:rPr>
        <w:t>.</w:t>
      </w:r>
      <w:r>
        <w:rPr>
          <w:rFonts w:ascii="Times New Roman" w:hAnsi="Times New Roman"/>
          <w:bCs/>
          <w:iCs/>
          <w:szCs w:val="24"/>
        </w:rPr>
        <w:t xml:space="preserve">  These </w:t>
      </w:r>
      <w:r w:rsidR="00FB7C55">
        <w:rPr>
          <w:rFonts w:ascii="Times New Roman" w:hAnsi="Times New Roman"/>
          <w:bCs/>
          <w:iCs/>
          <w:szCs w:val="24"/>
        </w:rPr>
        <w:t>impacts</w:t>
      </w:r>
      <w:r>
        <w:rPr>
          <w:rFonts w:ascii="Times New Roman" w:hAnsi="Times New Roman"/>
          <w:bCs/>
          <w:iCs/>
          <w:szCs w:val="24"/>
        </w:rPr>
        <w:t xml:space="preserve"> must be </w:t>
      </w:r>
      <w:r w:rsidR="00FB7C55">
        <w:rPr>
          <w:rFonts w:ascii="Times New Roman" w:hAnsi="Times New Roman"/>
          <w:bCs/>
          <w:iCs/>
          <w:szCs w:val="24"/>
        </w:rPr>
        <w:t>evaluated</w:t>
      </w:r>
      <w:r>
        <w:rPr>
          <w:rFonts w:ascii="Times New Roman" w:hAnsi="Times New Roman"/>
          <w:bCs/>
          <w:iCs/>
          <w:szCs w:val="24"/>
        </w:rPr>
        <w:t xml:space="preserve"> for the Open </w:t>
      </w:r>
      <w:r w:rsidR="00F05DD5">
        <w:rPr>
          <w:rFonts w:ascii="Times New Roman" w:hAnsi="Times New Roman"/>
          <w:bCs/>
          <w:iCs/>
          <w:szCs w:val="24"/>
        </w:rPr>
        <w:t>W</w:t>
      </w:r>
      <w:r w:rsidR="00FB7C55">
        <w:rPr>
          <w:rFonts w:ascii="Times New Roman" w:hAnsi="Times New Roman"/>
          <w:bCs/>
          <w:iCs/>
          <w:szCs w:val="24"/>
        </w:rPr>
        <w:t>ater</w:t>
      </w:r>
      <w:r>
        <w:rPr>
          <w:rFonts w:ascii="Times New Roman" w:hAnsi="Times New Roman"/>
          <w:bCs/>
          <w:iCs/>
          <w:szCs w:val="24"/>
        </w:rPr>
        <w:t xml:space="preserve"> </w:t>
      </w:r>
      <w:r w:rsidR="00F05DD5">
        <w:rPr>
          <w:rFonts w:ascii="Times New Roman" w:hAnsi="Times New Roman"/>
          <w:bCs/>
          <w:iCs/>
          <w:szCs w:val="24"/>
        </w:rPr>
        <w:t xml:space="preserve">pond </w:t>
      </w:r>
      <w:r>
        <w:rPr>
          <w:rFonts w:ascii="Times New Roman" w:hAnsi="Times New Roman"/>
          <w:bCs/>
          <w:iCs/>
          <w:szCs w:val="24"/>
        </w:rPr>
        <w:t xml:space="preserve">and </w:t>
      </w:r>
      <w:r w:rsidR="00FB7C55">
        <w:rPr>
          <w:rFonts w:ascii="Times New Roman" w:hAnsi="Times New Roman"/>
          <w:bCs/>
          <w:iCs/>
          <w:szCs w:val="24"/>
        </w:rPr>
        <w:t>wetlands</w:t>
      </w:r>
      <w:r w:rsidR="00F05DD5">
        <w:rPr>
          <w:rFonts w:ascii="Times New Roman" w:hAnsi="Times New Roman"/>
          <w:bCs/>
          <w:iCs/>
          <w:szCs w:val="24"/>
        </w:rPr>
        <w:t xml:space="preserve"> at</w:t>
      </w:r>
      <w:r>
        <w:rPr>
          <w:rFonts w:ascii="Times New Roman" w:hAnsi="Times New Roman"/>
          <w:bCs/>
          <w:iCs/>
          <w:szCs w:val="24"/>
        </w:rPr>
        <w:t xml:space="preserve"> this site. </w:t>
      </w:r>
    </w:p>
    <w:p w:rsidR="00AD6F5C" w:rsidRDefault="00E64A96" w:rsidP="001F2FA7">
      <w:pPr>
        <w:spacing w:line="360" w:lineRule="auto"/>
        <w:ind w:firstLine="720"/>
        <w:rPr>
          <w:rFonts w:ascii="Times New Roman" w:hAnsi="Times New Roman"/>
          <w:bCs/>
          <w:iCs/>
          <w:szCs w:val="24"/>
        </w:rPr>
      </w:pPr>
      <w:r>
        <w:rPr>
          <w:rFonts w:ascii="Times New Roman" w:hAnsi="Times New Roman"/>
          <w:bCs/>
          <w:iCs/>
          <w:szCs w:val="24"/>
        </w:rPr>
        <w:t xml:space="preserve">The wetlands that will be impacted by the Project are not classified correctly, are not fully assessed in terms of uses and functions and therefore it cannot be concluded by the Department that there will be no adverse impacts to the waters or wetlands.  The Department must classify the wetlands as </w:t>
      </w:r>
      <w:r w:rsidRPr="00E64A96">
        <w:rPr>
          <w:rFonts w:ascii="Times New Roman" w:hAnsi="Times New Roman"/>
          <w:bCs/>
          <w:iCs/>
          <w:szCs w:val="24"/>
        </w:rPr>
        <w:t>Exceptional Value</w:t>
      </w:r>
      <w:r>
        <w:rPr>
          <w:rFonts w:ascii="Times New Roman" w:hAnsi="Times New Roman"/>
          <w:bCs/>
          <w:iCs/>
          <w:szCs w:val="24"/>
        </w:rPr>
        <w:t>, requiring the permit be denied.</w:t>
      </w:r>
    </w:p>
    <w:p w:rsidR="00AD6F5C" w:rsidRPr="00AD6F5C" w:rsidRDefault="00AD6F5C" w:rsidP="00AD6F5C">
      <w:pPr>
        <w:spacing w:line="360" w:lineRule="auto"/>
        <w:rPr>
          <w:rFonts w:ascii="Times New Roman" w:hAnsi="Times New Roman"/>
          <w:b/>
          <w:bCs/>
          <w:i/>
          <w:iCs/>
          <w:szCs w:val="24"/>
        </w:rPr>
      </w:pPr>
      <w:r w:rsidRPr="00AD6F5C">
        <w:rPr>
          <w:rFonts w:ascii="Times New Roman" w:hAnsi="Times New Roman"/>
          <w:b/>
          <w:bCs/>
          <w:iCs/>
          <w:szCs w:val="24"/>
        </w:rPr>
        <w:lastRenderedPageBreak/>
        <w:t>Public Participation</w:t>
      </w:r>
    </w:p>
    <w:p w:rsidR="00F05DD5" w:rsidRDefault="00F05DD5" w:rsidP="00F05DD5">
      <w:pPr>
        <w:spacing w:line="360" w:lineRule="auto"/>
        <w:rPr>
          <w:rFonts w:ascii="Times New Roman" w:hAnsi="Times New Roman"/>
          <w:bCs/>
          <w:iCs/>
          <w:szCs w:val="24"/>
        </w:rPr>
      </w:pPr>
      <w:r>
        <w:rPr>
          <w:rFonts w:ascii="Times New Roman" w:hAnsi="Times New Roman"/>
          <w:bCs/>
          <w:iCs/>
          <w:szCs w:val="24"/>
        </w:rPr>
        <w:tab/>
        <w:t>T</w:t>
      </w:r>
      <w:r w:rsidRPr="00F05DD5">
        <w:rPr>
          <w:rFonts w:ascii="Times New Roman" w:hAnsi="Times New Roman"/>
          <w:bCs/>
          <w:iCs/>
          <w:szCs w:val="24"/>
        </w:rPr>
        <w:t xml:space="preserve">he public comment period </w:t>
      </w:r>
      <w:r>
        <w:rPr>
          <w:rFonts w:ascii="Times New Roman" w:hAnsi="Times New Roman"/>
          <w:bCs/>
          <w:iCs/>
          <w:szCs w:val="24"/>
        </w:rPr>
        <w:t xml:space="preserve">has not been adequate for this </w:t>
      </w:r>
      <w:r w:rsidR="00AF0DB8">
        <w:rPr>
          <w:rFonts w:ascii="Times New Roman" w:hAnsi="Times New Roman"/>
          <w:bCs/>
          <w:iCs/>
          <w:szCs w:val="24"/>
        </w:rPr>
        <w:t>Project</w:t>
      </w:r>
      <w:r>
        <w:rPr>
          <w:rFonts w:ascii="Times New Roman" w:hAnsi="Times New Roman"/>
          <w:bCs/>
          <w:iCs/>
          <w:szCs w:val="24"/>
        </w:rPr>
        <w:t xml:space="preserve">.  It </w:t>
      </w:r>
      <w:r w:rsidRPr="00F05DD5">
        <w:rPr>
          <w:rFonts w:ascii="Times New Roman" w:hAnsi="Times New Roman"/>
          <w:bCs/>
          <w:iCs/>
          <w:szCs w:val="24"/>
        </w:rPr>
        <w:t>should be extended so that the public can comment on any subsequent, complete application.  Because the applicant has submitted an incomplete application and inaccurate assessments the public has been denied the ability to effectively comment on the application.  Further, there is only a 30-day comment period provided and to obtain the records for this project through the Right to Know Law</w:t>
      </w:r>
      <w:r w:rsidR="00AF0DB8">
        <w:rPr>
          <w:rFonts w:ascii="Times New Roman" w:hAnsi="Times New Roman"/>
          <w:bCs/>
          <w:iCs/>
          <w:szCs w:val="24"/>
        </w:rPr>
        <w:t xml:space="preserve"> (RTKL) </w:t>
      </w:r>
      <w:r w:rsidRPr="00F05DD5">
        <w:rPr>
          <w:rFonts w:ascii="Times New Roman" w:hAnsi="Times New Roman"/>
          <w:bCs/>
          <w:iCs/>
          <w:szCs w:val="24"/>
        </w:rPr>
        <w:t xml:space="preserve"> </w:t>
      </w:r>
      <w:r w:rsidR="00AF0DB8" w:rsidRPr="00F05DD5">
        <w:rPr>
          <w:rFonts w:ascii="Times New Roman" w:hAnsi="Times New Roman"/>
          <w:bCs/>
          <w:iCs/>
          <w:szCs w:val="24"/>
        </w:rPr>
        <w:t>process</w:t>
      </w:r>
      <w:r w:rsidRPr="00F05DD5">
        <w:rPr>
          <w:rFonts w:ascii="Times New Roman" w:hAnsi="Times New Roman"/>
          <w:bCs/>
          <w:iCs/>
          <w:szCs w:val="24"/>
        </w:rPr>
        <w:t xml:space="preserve">, </w:t>
      </w:r>
      <w:r w:rsidR="00AF0DB8">
        <w:rPr>
          <w:rFonts w:ascii="Times New Roman" w:hAnsi="Times New Roman"/>
          <w:bCs/>
          <w:iCs/>
          <w:szCs w:val="24"/>
        </w:rPr>
        <w:t>DRN was not able to obtain</w:t>
      </w:r>
      <w:r w:rsidRPr="00F05DD5">
        <w:rPr>
          <w:rFonts w:ascii="Times New Roman" w:hAnsi="Times New Roman"/>
          <w:bCs/>
          <w:iCs/>
          <w:szCs w:val="24"/>
        </w:rPr>
        <w:t xml:space="preserve"> records </w:t>
      </w:r>
      <w:r w:rsidR="00AF0DB8">
        <w:rPr>
          <w:rFonts w:ascii="Times New Roman" w:hAnsi="Times New Roman"/>
          <w:bCs/>
          <w:iCs/>
          <w:szCs w:val="24"/>
        </w:rPr>
        <w:t xml:space="preserve">through the RTKL </w:t>
      </w:r>
      <w:r w:rsidR="00AF0DB8" w:rsidRPr="00F05DD5">
        <w:rPr>
          <w:rFonts w:ascii="Times New Roman" w:hAnsi="Times New Roman"/>
          <w:bCs/>
          <w:iCs/>
          <w:szCs w:val="24"/>
        </w:rPr>
        <w:t>prior</w:t>
      </w:r>
      <w:r w:rsidRPr="00F05DD5">
        <w:rPr>
          <w:rFonts w:ascii="Times New Roman" w:hAnsi="Times New Roman"/>
          <w:bCs/>
          <w:iCs/>
          <w:szCs w:val="24"/>
        </w:rPr>
        <w:t xml:space="preserve"> to the expiration of the comment period.  </w:t>
      </w:r>
      <w:r w:rsidR="001F2FA7">
        <w:rPr>
          <w:rFonts w:ascii="Times New Roman" w:hAnsi="Times New Roman"/>
          <w:bCs/>
          <w:iCs/>
          <w:szCs w:val="24"/>
        </w:rPr>
        <w:t>As an</w:t>
      </w:r>
      <w:r w:rsidR="00AF0DB8">
        <w:rPr>
          <w:rFonts w:ascii="Times New Roman" w:hAnsi="Times New Roman"/>
          <w:bCs/>
          <w:iCs/>
          <w:szCs w:val="24"/>
        </w:rPr>
        <w:t xml:space="preserve"> alternative </w:t>
      </w:r>
      <w:r w:rsidR="001F2FA7">
        <w:rPr>
          <w:rFonts w:ascii="Times New Roman" w:hAnsi="Times New Roman"/>
          <w:bCs/>
          <w:iCs/>
          <w:szCs w:val="24"/>
        </w:rPr>
        <w:t xml:space="preserve">means </w:t>
      </w:r>
      <w:r w:rsidR="00AF0DB8">
        <w:rPr>
          <w:rFonts w:ascii="Times New Roman" w:hAnsi="Times New Roman"/>
          <w:bCs/>
          <w:iCs/>
          <w:szCs w:val="24"/>
        </w:rPr>
        <w:t>to allow access to the files, t</w:t>
      </w:r>
      <w:r w:rsidRPr="00F05DD5">
        <w:rPr>
          <w:rFonts w:ascii="Times New Roman" w:hAnsi="Times New Roman"/>
          <w:bCs/>
          <w:iCs/>
          <w:szCs w:val="24"/>
        </w:rPr>
        <w:t xml:space="preserve">he Department provided </w:t>
      </w:r>
      <w:r w:rsidR="00AF0DB8">
        <w:rPr>
          <w:rFonts w:ascii="Times New Roman" w:hAnsi="Times New Roman"/>
          <w:bCs/>
          <w:iCs/>
          <w:szCs w:val="24"/>
        </w:rPr>
        <w:t xml:space="preserve">DRN </w:t>
      </w:r>
      <w:r w:rsidRPr="00F05DD5">
        <w:rPr>
          <w:rFonts w:ascii="Times New Roman" w:hAnsi="Times New Roman"/>
          <w:bCs/>
          <w:iCs/>
          <w:szCs w:val="24"/>
        </w:rPr>
        <w:t xml:space="preserve">a </w:t>
      </w:r>
      <w:r w:rsidR="00AF0DB8" w:rsidRPr="00F05DD5">
        <w:rPr>
          <w:rFonts w:ascii="Times New Roman" w:hAnsi="Times New Roman"/>
          <w:bCs/>
          <w:iCs/>
          <w:szCs w:val="24"/>
        </w:rPr>
        <w:t>file</w:t>
      </w:r>
      <w:r w:rsidRPr="00F05DD5">
        <w:rPr>
          <w:rFonts w:ascii="Times New Roman" w:hAnsi="Times New Roman"/>
          <w:bCs/>
          <w:iCs/>
          <w:szCs w:val="24"/>
        </w:rPr>
        <w:t xml:space="preserve"> review on </w:t>
      </w:r>
      <w:r w:rsidR="00AF0DB8" w:rsidRPr="00F05DD5">
        <w:rPr>
          <w:rFonts w:ascii="Times New Roman" w:hAnsi="Times New Roman"/>
          <w:bCs/>
          <w:iCs/>
          <w:szCs w:val="24"/>
        </w:rPr>
        <w:t>Thursday</w:t>
      </w:r>
      <w:r w:rsidRPr="00F05DD5">
        <w:rPr>
          <w:rFonts w:ascii="Times New Roman" w:hAnsi="Times New Roman"/>
          <w:bCs/>
          <w:iCs/>
          <w:szCs w:val="24"/>
        </w:rPr>
        <w:t xml:space="preserve">, Nov. 8, after </w:t>
      </w:r>
      <w:r w:rsidR="00AF0DB8">
        <w:rPr>
          <w:rFonts w:ascii="Times New Roman" w:hAnsi="Times New Roman"/>
          <w:bCs/>
          <w:iCs/>
          <w:szCs w:val="24"/>
        </w:rPr>
        <w:t xml:space="preserve">DRN withdrew </w:t>
      </w:r>
      <w:r w:rsidR="001F2FA7">
        <w:rPr>
          <w:rFonts w:ascii="Times New Roman" w:hAnsi="Times New Roman"/>
          <w:bCs/>
          <w:iCs/>
          <w:szCs w:val="24"/>
        </w:rPr>
        <w:t>its</w:t>
      </w:r>
      <w:r w:rsidR="00AF0DB8">
        <w:rPr>
          <w:rFonts w:ascii="Times New Roman" w:hAnsi="Times New Roman"/>
          <w:bCs/>
          <w:iCs/>
          <w:szCs w:val="24"/>
        </w:rPr>
        <w:t xml:space="preserve"> RTKL request</w:t>
      </w:r>
      <w:r w:rsidRPr="00F05DD5">
        <w:rPr>
          <w:rFonts w:ascii="Times New Roman" w:hAnsi="Times New Roman"/>
          <w:bCs/>
          <w:iCs/>
          <w:szCs w:val="24"/>
        </w:rPr>
        <w:t xml:space="preserve">.  We </w:t>
      </w:r>
      <w:r w:rsidR="00AF0DB8">
        <w:rPr>
          <w:rFonts w:ascii="Times New Roman" w:hAnsi="Times New Roman"/>
          <w:bCs/>
          <w:iCs/>
          <w:szCs w:val="24"/>
        </w:rPr>
        <w:t xml:space="preserve">also </w:t>
      </w:r>
      <w:r w:rsidRPr="00F05DD5">
        <w:rPr>
          <w:rFonts w:ascii="Times New Roman" w:hAnsi="Times New Roman"/>
          <w:bCs/>
          <w:iCs/>
          <w:szCs w:val="24"/>
        </w:rPr>
        <w:t xml:space="preserve">note that the Environmental Review report conducted by the Department was not available in the file until </w:t>
      </w:r>
      <w:r w:rsidR="00AD6F5C" w:rsidRPr="00F05DD5">
        <w:rPr>
          <w:rFonts w:ascii="Times New Roman" w:hAnsi="Times New Roman"/>
          <w:bCs/>
          <w:iCs/>
          <w:szCs w:val="24"/>
        </w:rPr>
        <w:t>some</w:t>
      </w:r>
      <w:r w:rsidR="00AD6F5C">
        <w:rPr>
          <w:rFonts w:ascii="Times New Roman" w:hAnsi="Times New Roman"/>
          <w:bCs/>
          <w:iCs/>
          <w:szCs w:val="24"/>
        </w:rPr>
        <w:t>t</w:t>
      </w:r>
      <w:r w:rsidR="00AD6F5C" w:rsidRPr="00F05DD5">
        <w:rPr>
          <w:rFonts w:ascii="Times New Roman" w:hAnsi="Times New Roman"/>
          <w:bCs/>
          <w:iCs/>
          <w:szCs w:val="24"/>
        </w:rPr>
        <w:t>ime</w:t>
      </w:r>
      <w:r w:rsidRPr="00F05DD5">
        <w:rPr>
          <w:rFonts w:ascii="Times New Roman" w:hAnsi="Times New Roman"/>
          <w:bCs/>
          <w:iCs/>
          <w:szCs w:val="24"/>
        </w:rPr>
        <w:t xml:space="preserve"> after its completion date of November 22, which was after the date of public notice in the Pennsylvania Bulletin of November 12.  </w:t>
      </w:r>
      <w:r w:rsidR="00AF0DB8">
        <w:rPr>
          <w:rFonts w:ascii="Times New Roman" w:hAnsi="Times New Roman"/>
          <w:bCs/>
          <w:iCs/>
          <w:szCs w:val="24"/>
        </w:rPr>
        <w:t xml:space="preserve">It was not available to any public who reviewed the file prior to at least November 22 or whenever the report was placed in the file.  </w:t>
      </w:r>
      <w:r w:rsidRPr="00F05DD5">
        <w:rPr>
          <w:rFonts w:ascii="Times New Roman" w:hAnsi="Times New Roman"/>
          <w:bCs/>
          <w:iCs/>
          <w:szCs w:val="24"/>
        </w:rPr>
        <w:t xml:space="preserve">The Project seems to have been rushed through the approval process to meet a construction timeline laid out by the applicant, depriving the public of adequate records and time to review and comment.  </w:t>
      </w:r>
      <w:r w:rsidR="00AF0DB8" w:rsidRPr="00AF0DB8">
        <w:rPr>
          <w:rFonts w:ascii="Times New Roman" w:hAnsi="Times New Roman"/>
          <w:bCs/>
          <w:iCs/>
          <w:szCs w:val="24"/>
        </w:rPr>
        <w:t>The short 30-day comment period and the missing</w:t>
      </w:r>
      <w:r w:rsidR="00AF0DB8">
        <w:rPr>
          <w:rFonts w:ascii="Times New Roman" w:hAnsi="Times New Roman"/>
          <w:bCs/>
          <w:iCs/>
          <w:szCs w:val="24"/>
        </w:rPr>
        <w:t>, late-filed</w:t>
      </w:r>
      <w:r w:rsidR="00AF0DB8" w:rsidRPr="00AF0DB8">
        <w:rPr>
          <w:rFonts w:ascii="Times New Roman" w:hAnsi="Times New Roman"/>
          <w:bCs/>
          <w:iCs/>
          <w:szCs w:val="24"/>
        </w:rPr>
        <w:t xml:space="preserve"> and inaccurate information in the file, </w:t>
      </w:r>
      <w:r w:rsidR="00AF0DB8">
        <w:rPr>
          <w:rFonts w:ascii="Times New Roman" w:hAnsi="Times New Roman"/>
          <w:bCs/>
          <w:iCs/>
          <w:szCs w:val="24"/>
        </w:rPr>
        <w:t>are reasonable grounds</w:t>
      </w:r>
      <w:r w:rsidR="00AF0DB8" w:rsidRPr="00AF0DB8">
        <w:rPr>
          <w:rFonts w:ascii="Times New Roman" w:hAnsi="Times New Roman"/>
          <w:bCs/>
          <w:iCs/>
          <w:szCs w:val="24"/>
        </w:rPr>
        <w:t xml:space="preserve"> </w:t>
      </w:r>
      <w:r w:rsidR="00936FA0">
        <w:rPr>
          <w:rFonts w:ascii="Times New Roman" w:hAnsi="Times New Roman"/>
          <w:bCs/>
          <w:iCs/>
          <w:szCs w:val="24"/>
        </w:rPr>
        <w:t xml:space="preserve">for the Department to require </w:t>
      </w:r>
      <w:r w:rsidR="00AF0DB8" w:rsidRPr="00AF0DB8">
        <w:rPr>
          <w:rFonts w:ascii="Times New Roman" w:hAnsi="Times New Roman"/>
          <w:bCs/>
          <w:iCs/>
          <w:szCs w:val="24"/>
        </w:rPr>
        <w:t>that</w:t>
      </w:r>
      <w:r w:rsidR="00936FA0">
        <w:rPr>
          <w:rFonts w:ascii="Times New Roman" w:hAnsi="Times New Roman"/>
          <w:bCs/>
          <w:iCs/>
          <w:szCs w:val="24"/>
        </w:rPr>
        <w:t xml:space="preserve"> the comment period</w:t>
      </w:r>
      <w:r w:rsidR="00AF0DB8" w:rsidRPr="00AF0DB8">
        <w:rPr>
          <w:rFonts w:ascii="Times New Roman" w:hAnsi="Times New Roman"/>
          <w:bCs/>
          <w:iCs/>
          <w:szCs w:val="24"/>
        </w:rPr>
        <w:t xml:space="preserve"> be extended</w:t>
      </w:r>
      <w:r w:rsidR="00936FA0">
        <w:rPr>
          <w:rFonts w:ascii="Times New Roman" w:hAnsi="Times New Roman"/>
          <w:bCs/>
          <w:iCs/>
          <w:szCs w:val="24"/>
        </w:rPr>
        <w:t xml:space="preserve"> should the Department not deny the permit outright</w:t>
      </w:r>
      <w:r w:rsidR="00AF0DB8" w:rsidRPr="00AF0DB8">
        <w:rPr>
          <w:rFonts w:ascii="Times New Roman" w:hAnsi="Times New Roman"/>
          <w:bCs/>
          <w:iCs/>
          <w:szCs w:val="24"/>
        </w:rPr>
        <w:t xml:space="preserve">.  </w:t>
      </w:r>
    </w:p>
    <w:p w:rsidR="00AD6F5C" w:rsidRDefault="00AD6F5C" w:rsidP="00F05DD5">
      <w:pPr>
        <w:spacing w:line="360" w:lineRule="auto"/>
        <w:rPr>
          <w:rFonts w:ascii="Times New Roman" w:hAnsi="Times New Roman"/>
          <w:bCs/>
          <w:iCs/>
          <w:szCs w:val="24"/>
        </w:rPr>
      </w:pPr>
    </w:p>
    <w:p w:rsidR="00AD6F5C" w:rsidRPr="00AD6F5C" w:rsidRDefault="00AD6F5C" w:rsidP="00F05DD5">
      <w:pPr>
        <w:spacing w:line="360" w:lineRule="auto"/>
        <w:rPr>
          <w:rFonts w:ascii="Times New Roman" w:hAnsi="Times New Roman"/>
          <w:b/>
          <w:bCs/>
          <w:iCs/>
          <w:szCs w:val="24"/>
        </w:rPr>
      </w:pPr>
      <w:r w:rsidRPr="00AD6F5C">
        <w:rPr>
          <w:rFonts w:ascii="Times New Roman" w:hAnsi="Times New Roman"/>
          <w:b/>
          <w:bCs/>
          <w:iCs/>
          <w:szCs w:val="24"/>
        </w:rPr>
        <w:t>Conclusion</w:t>
      </w:r>
    </w:p>
    <w:p w:rsidR="00AF0DB8" w:rsidRDefault="00AF0DB8" w:rsidP="00AF0DB8">
      <w:pPr>
        <w:spacing w:after="240" w:line="360" w:lineRule="auto"/>
        <w:rPr>
          <w:rFonts w:ascii="Times New Roman" w:hAnsi="Times New Roman"/>
          <w:bCs/>
          <w:iCs/>
          <w:szCs w:val="24"/>
        </w:rPr>
      </w:pPr>
      <w:r>
        <w:rPr>
          <w:rFonts w:ascii="Times New Roman" w:hAnsi="Times New Roman"/>
          <w:bCs/>
          <w:iCs/>
          <w:szCs w:val="24"/>
        </w:rPr>
        <w:tab/>
        <w:t>In conclusion, t</w:t>
      </w:r>
      <w:r w:rsidRPr="00AF0DB8">
        <w:rPr>
          <w:rFonts w:ascii="Times New Roman" w:hAnsi="Times New Roman"/>
          <w:bCs/>
          <w:iCs/>
          <w:szCs w:val="24"/>
        </w:rPr>
        <w:t xml:space="preserve">he Project’s Water Obstructions and Encroachments permit application is incomplete and inaccurate, </w:t>
      </w:r>
      <w:r w:rsidR="00936FA0">
        <w:rPr>
          <w:rFonts w:ascii="Times New Roman" w:hAnsi="Times New Roman"/>
          <w:bCs/>
          <w:iCs/>
          <w:szCs w:val="24"/>
        </w:rPr>
        <w:t xml:space="preserve">does not comply with Chapter 105 </w:t>
      </w:r>
      <w:r w:rsidR="00E64A96">
        <w:rPr>
          <w:rFonts w:ascii="Times New Roman" w:hAnsi="Times New Roman"/>
          <w:bCs/>
          <w:iCs/>
          <w:szCs w:val="24"/>
        </w:rPr>
        <w:t xml:space="preserve">or the PA Code </w:t>
      </w:r>
      <w:r w:rsidR="00936FA0">
        <w:rPr>
          <w:rFonts w:ascii="Times New Roman" w:hAnsi="Times New Roman"/>
          <w:bCs/>
          <w:iCs/>
          <w:szCs w:val="24"/>
        </w:rPr>
        <w:t xml:space="preserve">and is </w:t>
      </w:r>
      <w:r w:rsidR="00AD6F5C">
        <w:rPr>
          <w:rFonts w:ascii="Times New Roman" w:hAnsi="Times New Roman"/>
          <w:bCs/>
          <w:iCs/>
          <w:szCs w:val="24"/>
        </w:rPr>
        <w:t xml:space="preserve">not </w:t>
      </w:r>
      <w:r w:rsidR="00936FA0">
        <w:rPr>
          <w:rFonts w:ascii="Times New Roman" w:hAnsi="Times New Roman"/>
          <w:bCs/>
          <w:iCs/>
          <w:szCs w:val="24"/>
        </w:rPr>
        <w:t xml:space="preserve">consistent with a 401 Water Quality Certification under the Clean Water Act </w:t>
      </w:r>
      <w:r w:rsidRPr="00AF0DB8">
        <w:rPr>
          <w:rFonts w:ascii="Times New Roman" w:hAnsi="Times New Roman"/>
          <w:bCs/>
          <w:iCs/>
          <w:szCs w:val="24"/>
        </w:rPr>
        <w:t xml:space="preserve">and as such should be denied.  </w:t>
      </w:r>
    </w:p>
    <w:p w:rsidR="00AF0DB8" w:rsidRDefault="00AF0DB8" w:rsidP="00AF0DB8">
      <w:pPr>
        <w:spacing w:line="360" w:lineRule="auto"/>
        <w:rPr>
          <w:rFonts w:ascii="Times New Roman" w:hAnsi="Times New Roman"/>
          <w:bCs/>
          <w:iCs/>
          <w:szCs w:val="24"/>
        </w:rPr>
      </w:pPr>
      <w:r>
        <w:rPr>
          <w:rFonts w:ascii="Times New Roman" w:hAnsi="Times New Roman"/>
          <w:bCs/>
          <w:iCs/>
          <w:szCs w:val="24"/>
        </w:rPr>
        <w:t>Respectfully submitted,</w:t>
      </w:r>
    </w:p>
    <w:p w:rsidR="00AF0DB8" w:rsidRPr="00AF0DB8" w:rsidRDefault="00AF0DB8" w:rsidP="00AF0DB8">
      <w:pPr>
        <w:spacing w:line="360" w:lineRule="auto"/>
        <w:rPr>
          <w:rFonts w:ascii="Times New Roman" w:hAnsi="Times New Roman"/>
          <w:bCs/>
          <w:iCs/>
          <w:szCs w:val="24"/>
        </w:rPr>
      </w:pPr>
      <w:r w:rsidRPr="00AF0DB8">
        <w:rPr>
          <w:rFonts w:ascii="Times New Roman" w:hAnsi="Times New Roman"/>
          <w:bCs/>
          <w:iCs/>
          <w:szCs w:val="24"/>
        </w:rPr>
        <w:drawing>
          <wp:inline distT="0" distB="0" distL="0" distR="0" wp14:anchorId="3A885D47" wp14:editId="1C6F364D">
            <wp:extent cx="2075040" cy="314924"/>
            <wp:effectExtent l="0" t="0" r="1905" b="9525"/>
            <wp:docPr id="1" name="Picture 1" descr="H:\Riverkeeper Word\Administration\Maya sig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verkeeper Word\Administration\Maya sig (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264" cy="317083"/>
                    </a:xfrm>
                    <a:prstGeom prst="rect">
                      <a:avLst/>
                    </a:prstGeom>
                    <a:noFill/>
                    <a:ln>
                      <a:noFill/>
                    </a:ln>
                  </pic:spPr>
                </pic:pic>
              </a:graphicData>
            </a:graphic>
          </wp:inline>
        </w:drawing>
      </w:r>
      <w:r w:rsidRPr="00AF0DB8">
        <w:rPr>
          <w:rFonts w:ascii="Times New Roman" w:hAnsi="Times New Roman"/>
          <w:bCs/>
          <w:iCs/>
          <w:szCs w:val="24"/>
          <w:lang w:bidi="x-none"/>
        </w:rPr>
        <w:t xml:space="preserve"> </w:t>
      </w:r>
      <w:r w:rsidRPr="00AF0DB8">
        <w:rPr>
          <w:rFonts w:ascii="Times New Roman" w:hAnsi="Times New Roman"/>
          <w:bCs/>
          <w:iCs/>
          <w:szCs w:val="24"/>
        </w:rPr>
        <w:drawing>
          <wp:inline distT="0" distB="0" distL="0" distR="0" wp14:anchorId="7182E2B7" wp14:editId="45406FE8">
            <wp:extent cx="1771650" cy="800100"/>
            <wp:effectExtent l="0" t="0" r="0" b="0"/>
            <wp:docPr id="4" name="Picture 4" descr="H:\Riverkeeper Word\Administration\tracy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iverkeeper Word\Administration\tracys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800100"/>
                    </a:xfrm>
                    <a:prstGeom prst="rect">
                      <a:avLst/>
                    </a:prstGeom>
                    <a:noFill/>
                    <a:ln>
                      <a:noFill/>
                    </a:ln>
                  </pic:spPr>
                </pic:pic>
              </a:graphicData>
            </a:graphic>
          </wp:inline>
        </w:drawing>
      </w:r>
    </w:p>
    <w:p w:rsidR="00AF0DB8" w:rsidRPr="00AF0DB8" w:rsidRDefault="00AF0DB8" w:rsidP="00AF0DB8">
      <w:pPr>
        <w:spacing w:line="360" w:lineRule="auto"/>
        <w:rPr>
          <w:rFonts w:ascii="Times New Roman" w:hAnsi="Times New Roman"/>
          <w:bCs/>
          <w:iCs/>
          <w:szCs w:val="24"/>
        </w:rPr>
      </w:pPr>
      <w:r w:rsidRPr="00AF0DB8">
        <w:rPr>
          <w:rFonts w:ascii="Times New Roman" w:hAnsi="Times New Roman"/>
          <w:bCs/>
          <w:iCs/>
          <w:szCs w:val="24"/>
        </w:rPr>
        <w:t>Maya K. van Rossum</w:t>
      </w:r>
      <w:r w:rsidRPr="00AF0DB8">
        <w:rPr>
          <w:rFonts w:ascii="Times New Roman" w:hAnsi="Times New Roman"/>
          <w:bCs/>
          <w:iCs/>
          <w:szCs w:val="24"/>
        </w:rPr>
        <w:tab/>
      </w:r>
      <w:r w:rsidRPr="00AF0DB8">
        <w:rPr>
          <w:rFonts w:ascii="Times New Roman" w:hAnsi="Times New Roman"/>
          <w:bCs/>
          <w:iCs/>
          <w:szCs w:val="24"/>
        </w:rPr>
        <w:tab/>
      </w:r>
      <w:r>
        <w:rPr>
          <w:rFonts w:ascii="Times New Roman" w:hAnsi="Times New Roman"/>
          <w:bCs/>
          <w:iCs/>
          <w:szCs w:val="24"/>
        </w:rPr>
        <w:tab/>
      </w:r>
      <w:r w:rsidRPr="00AF0DB8">
        <w:rPr>
          <w:rFonts w:ascii="Times New Roman" w:hAnsi="Times New Roman"/>
          <w:bCs/>
          <w:iCs/>
          <w:szCs w:val="24"/>
        </w:rPr>
        <w:t>Tracy Carluccio</w:t>
      </w:r>
    </w:p>
    <w:p w:rsidR="00AF0DB8" w:rsidRDefault="00AF0DB8" w:rsidP="00AF0DB8">
      <w:pPr>
        <w:spacing w:line="360" w:lineRule="auto"/>
        <w:rPr>
          <w:rFonts w:ascii="Times New Roman" w:hAnsi="Times New Roman"/>
          <w:bCs/>
          <w:iCs/>
          <w:szCs w:val="24"/>
        </w:rPr>
      </w:pPr>
      <w:r>
        <w:rPr>
          <w:rFonts w:ascii="Times New Roman" w:hAnsi="Times New Roman"/>
          <w:bCs/>
          <w:iCs/>
          <w:szCs w:val="24"/>
        </w:rPr>
        <w:t>t</w:t>
      </w:r>
      <w:r w:rsidRPr="00AF0DB8">
        <w:rPr>
          <w:rFonts w:ascii="Times New Roman" w:hAnsi="Times New Roman"/>
          <w:bCs/>
          <w:iCs/>
          <w:szCs w:val="24"/>
        </w:rPr>
        <w:t>he Delaware Riverkeeper</w:t>
      </w:r>
      <w:r w:rsidRPr="00AF0DB8">
        <w:rPr>
          <w:rFonts w:ascii="Times New Roman" w:hAnsi="Times New Roman"/>
          <w:bCs/>
          <w:iCs/>
          <w:szCs w:val="24"/>
        </w:rPr>
        <w:tab/>
      </w:r>
      <w:r w:rsidRPr="00AF0DB8">
        <w:rPr>
          <w:rFonts w:ascii="Times New Roman" w:hAnsi="Times New Roman"/>
          <w:bCs/>
          <w:iCs/>
          <w:szCs w:val="24"/>
        </w:rPr>
        <w:tab/>
        <w:t>Deputy Director</w:t>
      </w:r>
    </w:p>
    <w:p w:rsidR="00AF0DB8" w:rsidRDefault="00AF0DB8" w:rsidP="00AF0DB8">
      <w:pPr>
        <w:spacing w:line="360" w:lineRule="auto"/>
        <w:rPr>
          <w:rFonts w:ascii="Times New Roman" w:hAnsi="Times New Roman"/>
          <w:bCs/>
          <w:iCs/>
          <w:szCs w:val="24"/>
        </w:rPr>
      </w:pPr>
    </w:p>
    <w:p w:rsidR="00AF0DB8" w:rsidRDefault="00AF0DB8" w:rsidP="00AF0DB8">
      <w:pPr>
        <w:pStyle w:val="Default"/>
        <w:rPr>
          <w:i/>
          <w:iCs/>
        </w:rPr>
      </w:pPr>
      <w:r w:rsidRPr="00AF0DB8">
        <w:rPr>
          <w:i/>
          <w:iCs/>
        </w:rPr>
        <w:t>Att</w:t>
      </w:r>
      <w:r>
        <w:rPr>
          <w:i/>
          <w:iCs/>
        </w:rPr>
        <w:t>a</w:t>
      </w:r>
      <w:r w:rsidRPr="00AF0DB8">
        <w:rPr>
          <w:i/>
          <w:iCs/>
        </w:rPr>
        <w:t xml:space="preserve">chments: </w:t>
      </w:r>
    </w:p>
    <w:p w:rsidR="00AF0DB8" w:rsidRPr="00AF0DB8" w:rsidRDefault="00AF0DB8" w:rsidP="00AF0DB8">
      <w:pPr>
        <w:pStyle w:val="Default"/>
        <w:rPr>
          <w:b/>
          <w:i/>
          <w:iCs/>
        </w:rPr>
      </w:pPr>
      <w:r w:rsidRPr="00AF0DB8">
        <w:rPr>
          <w:b/>
          <w:i/>
          <w:iCs/>
        </w:rPr>
        <w:t>Environmental and Geotechnical Considerations Regarding the Proposed Paulsboro Natural Gas Pipeline Crossing beneath the Delaware River</w:t>
      </w:r>
    </w:p>
    <w:p w:rsidR="00AF0DB8" w:rsidRPr="00AF0DB8" w:rsidRDefault="00AF0DB8" w:rsidP="00AF0DB8">
      <w:pPr>
        <w:pStyle w:val="Default"/>
        <w:rPr>
          <w:b/>
          <w:i/>
          <w:iCs/>
        </w:rPr>
      </w:pPr>
    </w:p>
    <w:p w:rsidR="00AF0DB8" w:rsidRPr="00AF0DB8" w:rsidRDefault="00AF0DB8" w:rsidP="00AF0DB8">
      <w:pPr>
        <w:pStyle w:val="Default"/>
        <w:rPr>
          <w:b/>
          <w:i/>
        </w:rPr>
      </w:pPr>
      <w:r w:rsidRPr="00AF0DB8">
        <w:rPr>
          <w:b/>
          <w:i/>
        </w:rPr>
        <w:lastRenderedPageBreak/>
        <w:t xml:space="preserve">Thermal Impacts to Exceptional Value Waterbodies in Pennsylvania Cut by Gas Pipeline Projects </w:t>
      </w:r>
    </w:p>
    <w:p w:rsidR="00AF0DB8" w:rsidRPr="00AF0DB8" w:rsidRDefault="00AF0DB8" w:rsidP="00AF0DB8">
      <w:pPr>
        <w:pStyle w:val="Default"/>
        <w:rPr>
          <w:b/>
          <w:i/>
        </w:rPr>
      </w:pPr>
    </w:p>
    <w:p w:rsidR="000E1C6C" w:rsidRDefault="00AF0DB8" w:rsidP="00AD6F5C">
      <w:pPr>
        <w:pStyle w:val="Default"/>
      </w:pPr>
      <w:r w:rsidRPr="00AF0DB8">
        <w:rPr>
          <w:b/>
          <w:i/>
        </w:rPr>
        <w:t xml:space="preserve">The Effects of Converting Forest or Scrub Wetlands into Herbaceous Wetlands in Pennsylvania </w:t>
      </w:r>
    </w:p>
    <w:p w:rsidR="000E1C6C" w:rsidRPr="00793D76" w:rsidRDefault="000E1C6C" w:rsidP="00A323FE">
      <w:pPr>
        <w:spacing w:line="276" w:lineRule="auto"/>
        <w:rPr>
          <w:rFonts w:ascii="Times New Roman" w:hAnsi="Times New Roman"/>
          <w:szCs w:val="24"/>
        </w:rPr>
      </w:pPr>
    </w:p>
    <w:sectPr w:rsidR="000E1C6C" w:rsidRPr="00793D76" w:rsidSect="009965A0">
      <w:footerReference w:type="default" r:id="rId12"/>
      <w:headerReference w:type="first" r:id="rId13"/>
      <w:footerReference w:type="first" r:id="rId14"/>
      <w:pgSz w:w="12240" w:h="15840" w:code="1"/>
      <w:pgMar w:top="720" w:right="1080" w:bottom="720" w:left="720" w:header="432" w:footer="87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30" w:rsidRDefault="006C2E30">
      <w:r>
        <w:separator/>
      </w:r>
    </w:p>
  </w:endnote>
  <w:endnote w:type="continuationSeparator" w:id="0">
    <w:p w:rsidR="006C2E30" w:rsidRDefault="006C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30" w:rsidRDefault="006C2E30">
    <w:pPr>
      <w:pStyle w:val="Footer"/>
    </w:pPr>
    <w:r>
      <w:t xml:space="preserve">Page </w:t>
    </w:r>
    <w:r>
      <w:rPr>
        <w:b/>
        <w:szCs w:val="24"/>
      </w:rPr>
      <w:fldChar w:fldCharType="begin"/>
    </w:r>
    <w:r>
      <w:rPr>
        <w:b/>
      </w:rPr>
      <w:instrText xml:space="preserve"> PAGE </w:instrText>
    </w:r>
    <w:r>
      <w:rPr>
        <w:b/>
        <w:szCs w:val="24"/>
      </w:rPr>
      <w:fldChar w:fldCharType="separate"/>
    </w:r>
    <w:r w:rsidR="00E64A96">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E64A96">
      <w:rPr>
        <w:b/>
        <w:noProof/>
      </w:rPr>
      <w:t>12</w:t>
    </w:r>
    <w:r>
      <w:rPr>
        <w:b/>
        <w:szCs w:val="24"/>
      </w:rPr>
      <w:fldChar w:fldCharType="end"/>
    </w:r>
  </w:p>
  <w:p w:rsidR="006C2E30" w:rsidRDefault="006C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30" w:rsidRDefault="006C2E30" w:rsidP="000E0869">
    <w:pPr>
      <w:pStyle w:val="Footer"/>
      <w:tabs>
        <w:tab w:val="clear" w:pos="4320"/>
        <w:tab w:val="clear" w:pos="8640"/>
        <w:tab w:val="left" w:pos="2360"/>
      </w:tabs>
      <w:ind w:left="144"/>
    </w:pPr>
    <w:r>
      <w:rPr>
        <w:noProof/>
        <w:lang w:val="en-US" w:eastAsia="en-US"/>
      </w:rPr>
      <w:drawing>
        <wp:inline distT="0" distB="0" distL="0" distR="0" wp14:anchorId="414E9F0D" wp14:editId="003884C7">
          <wp:extent cx="1511300" cy="8757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timwhite:Documents:Word:business cards:return.eps"/>
                  <pic:cNvPicPr>
                    <a:picLocks noChangeAspect="1" noChangeArrowheads="1"/>
                  </pic:cNvPicPr>
                </pic:nvPicPr>
                <pic:blipFill>
                  <a:blip r:embed="rId1">
                    <a:extLst>
                      <a:ext uri="{28A0092B-C50C-407E-A947-70E740481C1C}">
                        <a14:useLocalDpi xmlns:a14="http://schemas.microsoft.com/office/drawing/2010/main"/>
                      </a:ext>
                    </a:extLst>
                  </a:blip>
                  <a:stretch>
                    <a:fillRect/>
                  </a:stretch>
                </pic:blipFill>
                <pic:spPr bwMode="auto">
                  <a:xfrm>
                    <a:off x="0" y="0"/>
                    <a:ext cx="1511300" cy="8757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30" w:rsidRDefault="006C2E30">
      <w:r>
        <w:separator/>
      </w:r>
    </w:p>
  </w:footnote>
  <w:footnote w:type="continuationSeparator" w:id="0">
    <w:p w:rsidR="006C2E30" w:rsidRDefault="006C2E30">
      <w:r>
        <w:continuationSeparator/>
      </w:r>
    </w:p>
  </w:footnote>
  <w:footnote w:id="1">
    <w:p w:rsidR="006C2E30" w:rsidRDefault="006C2E30" w:rsidP="006C0ED8">
      <w:pPr>
        <w:pStyle w:val="FootnoteText"/>
      </w:pPr>
      <w:r>
        <w:rPr>
          <w:rStyle w:val="FootnoteReference"/>
        </w:rPr>
        <w:footnoteRef/>
      </w:r>
      <w:r>
        <w:t xml:space="preserve"> </w:t>
      </w:r>
      <w:hyperlink r:id="rId1" w:history="1">
        <w:r w:rsidRPr="00FC293B">
          <w:rPr>
            <w:rStyle w:val="Hyperlink"/>
          </w:rPr>
          <w:t>http://www.epa.gov/nep/overview-national-estuary-program</w:t>
        </w:r>
      </w:hyperlink>
      <w:r>
        <w:t xml:space="preserve"> </w:t>
      </w:r>
    </w:p>
  </w:footnote>
  <w:footnote w:id="2">
    <w:p w:rsidR="006C2E30" w:rsidRDefault="006C2E30" w:rsidP="006C0ED8">
      <w:pPr>
        <w:pStyle w:val="FootnoteText"/>
      </w:pPr>
      <w:r>
        <w:rPr>
          <w:rStyle w:val="FootnoteReference"/>
        </w:rPr>
        <w:footnoteRef/>
      </w:r>
      <w:r>
        <w:t xml:space="preserve"> </w:t>
      </w:r>
      <w:hyperlink r:id="rId2" w:history="1">
        <w:r w:rsidRPr="00FC293B">
          <w:rPr>
            <w:rStyle w:val="Hyperlink"/>
          </w:rPr>
          <w:t>http://www.delawareestuary.org/about-us</w:t>
        </w:r>
      </w:hyperlink>
      <w:r>
        <w:t xml:space="preserve"> </w:t>
      </w:r>
    </w:p>
  </w:footnote>
  <w:footnote w:id="3">
    <w:p w:rsidR="006C2E30" w:rsidRPr="00494029" w:rsidRDefault="006C2E30" w:rsidP="00494029">
      <w:pPr>
        <w:pStyle w:val="FootnoteText"/>
        <w:rPr>
          <w:i/>
        </w:rPr>
      </w:pPr>
      <w:r>
        <w:rPr>
          <w:rStyle w:val="FootnoteReference"/>
        </w:rPr>
        <w:footnoteRef/>
      </w:r>
      <w:r>
        <w:t xml:space="preserve"> </w:t>
      </w:r>
      <w:r w:rsidRPr="00494029">
        <w:t xml:space="preserve">McCoy, C. J. (1985). Species of Special Concern in Pennsylvania, in H. H. Genoways and F. J. Brenner, editors. </w:t>
      </w:r>
      <w:r w:rsidRPr="00494029">
        <w:rPr>
          <w:i/>
        </w:rPr>
        <w:t>Special Publication of Carnegie Museum of Natural Pennsylvania.</w:t>
      </w:r>
      <w:r w:rsidRPr="00494029">
        <w:t xml:space="preserve"> </w:t>
      </w:r>
      <w:r w:rsidRPr="00494029">
        <w:rPr>
          <w:i/>
        </w:rPr>
        <w:t>Carnegie Museum of Natural History, Pittsburgh, PA.</w:t>
      </w:r>
    </w:p>
    <w:p w:rsidR="006C2E30" w:rsidRDefault="006C2E30">
      <w:pPr>
        <w:pStyle w:val="FootnoteText"/>
      </w:pPr>
    </w:p>
  </w:footnote>
  <w:footnote w:id="4">
    <w:p w:rsidR="006C2E30" w:rsidRDefault="006C2E30">
      <w:pPr>
        <w:pStyle w:val="FootnoteText"/>
      </w:pPr>
      <w:r>
        <w:rPr>
          <w:rStyle w:val="FootnoteReference"/>
        </w:rPr>
        <w:footnoteRef/>
      </w:r>
      <w:r>
        <w:t xml:space="preserve"> Ibid.</w:t>
      </w:r>
    </w:p>
  </w:footnote>
  <w:footnote w:id="5">
    <w:p w:rsidR="006C2E30" w:rsidRPr="00494029" w:rsidRDefault="006C2E30" w:rsidP="00494029">
      <w:pPr>
        <w:pStyle w:val="FootnoteText"/>
        <w:rPr>
          <w:i/>
        </w:rPr>
      </w:pPr>
      <w:r>
        <w:rPr>
          <w:rStyle w:val="FootnoteReference"/>
        </w:rPr>
        <w:footnoteRef/>
      </w:r>
      <w:r>
        <w:t xml:space="preserve"> </w:t>
      </w:r>
      <w:r w:rsidRPr="00494029">
        <w:t xml:space="preserve">Swarth, C.W. (2003). Natural History and Reproductive Biology of the Red-bellied Turtle (Pseudemys Rubriventris). </w:t>
      </w:r>
      <w:r w:rsidRPr="00494029">
        <w:rPr>
          <w:i/>
        </w:rPr>
        <w:t>Technical Report of the Jug Bay Wetlands Sanctuary, Lothian, Maryland.</w:t>
      </w:r>
    </w:p>
    <w:p w:rsidR="006C2E30" w:rsidRDefault="006C2E30">
      <w:pPr>
        <w:pStyle w:val="FootnoteText"/>
      </w:pPr>
    </w:p>
  </w:footnote>
  <w:footnote w:id="6">
    <w:p w:rsidR="006C2E30" w:rsidRDefault="006C2E30">
      <w:pPr>
        <w:pStyle w:val="FootnoteText"/>
      </w:pPr>
      <w:r>
        <w:rPr>
          <w:rStyle w:val="FootnoteReference"/>
        </w:rPr>
        <w:footnoteRef/>
      </w:r>
      <w:r>
        <w:t xml:space="preserve"> Ibid.</w:t>
      </w:r>
    </w:p>
  </w:footnote>
  <w:footnote w:id="7">
    <w:p w:rsidR="006C2E30" w:rsidRDefault="006C2E30" w:rsidP="00E100D2">
      <w:pPr>
        <w:pStyle w:val="FootnoteText"/>
      </w:pPr>
      <w:r>
        <w:rPr>
          <w:rStyle w:val="FootnoteReference"/>
        </w:rPr>
        <w:footnoteRef/>
      </w:r>
      <w:r>
        <w:t xml:space="preserve"> Different sources have slightly different figures, for example </w:t>
      </w:r>
      <w:r>
        <w:rPr>
          <w:rFonts w:ascii="Georgia" w:hAnsi="Georgia"/>
          <w:color w:val="000000"/>
        </w:rPr>
        <w:t>the National Marine Fisheries Service places the count at 35 rivers for historical spawning and 20 present day.  Either way, the decline is significant and a concern.</w:t>
      </w:r>
    </w:p>
  </w:footnote>
  <w:footnote w:id="8">
    <w:p w:rsidR="006C2E30" w:rsidRDefault="006C2E30" w:rsidP="00E100D2">
      <w:pPr>
        <w:pStyle w:val="FootnoteText"/>
      </w:pPr>
      <w:r>
        <w:rPr>
          <w:rStyle w:val="FootnoteReference"/>
        </w:rPr>
        <w:footnoteRef/>
      </w:r>
      <w:r>
        <w:t xml:space="preserve"> </w:t>
      </w:r>
      <w:r w:rsidRPr="00C11348">
        <w:t>PFBC, Smiles, 2014, Penn East app, Docket CP15-558, 9.25.15</w:t>
      </w:r>
      <w:r>
        <w:t xml:space="preserve"> </w:t>
      </w:r>
      <w:hyperlink r:id="rId3" w:history="1">
        <w:r w:rsidRPr="00C11348">
          <w:rPr>
            <w:rStyle w:val="Hyperlink"/>
          </w:rPr>
          <w:t>http://elibrary.ferc.gov/idmws/file_list.asp?document_id=14380457</w:t>
        </w:r>
      </w:hyperlink>
      <w:r w:rsidRPr="00C11348">
        <w:t xml:space="preserve"> </w:t>
      </w:r>
    </w:p>
  </w:footnote>
  <w:footnote w:id="9">
    <w:p w:rsidR="006C2E30" w:rsidRDefault="006C2E30" w:rsidP="00E100D2">
      <w:pPr>
        <w:pStyle w:val="FootnoteText"/>
      </w:pPr>
      <w:r>
        <w:rPr>
          <w:rStyle w:val="FootnoteReference"/>
        </w:rPr>
        <w:footnoteRef/>
      </w:r>
      <w:r>
        <w:t xml:space="preserve"> </w:t>
      </w:r>
      <w:hyperlink r:id="rId4" w:history="1">
        <w:r w:rsidRPr="00FC293B">
          <w:rPr>
            <w:rStyle w:val="Hyperlink"/>
          </w:rPr>
          <w:t>http://www.nmfs.noaa.gov/pr/species/fish/shortnosesturgeon.htm</w:t>
        </w:r>
      </w:hyperlink>
      <w:r>
        <w:t xml:space="preserve"> </w:t>
      </w:r>
    </w:p>
  </w:footnote>
  <w:footnote w:id="10">
    <w:p w:rsidR="006C2E30" w:rsidRDefault="006C2E30" w:rsidP="00E100D2">
      <w:pPr>
        <w:pStyle w:val="FootnoteText"/>
      </w:pPr>
      <w:r>
        <w:rPr>
          <w:rStyle w:val="FootnoteReference"/>
        </w:rPr>
        <w:footnoteRef/>
      </w:r>
      <w:r>
        <w:t xml:space="preserve"> </w:t>
      </w:r>
      <w:r w:rsidRPr="00F35216">
        <w:t xml:space="preserve">PFBC, Smiles, 2014, Penn East app, Docket CP15-558, 9.25.15 </w:t>
      </w:r>
      <w:hyperlink r:id="rId5" w:history="1">
        <w:r w:rsidRPr="00F35216">
          <w:rPr>
            <w:rStyle w:val="Hyperlink"/>
          </w:rPr>
          <w:t>http://elibrary.ferc.gov/idmws/file_list.asp?document_id=14380457</w:t>
        </w:r>
      </w:hyperlink>
      <w:r w:rsidRPr="00F35216">
        <w:t xml:space="preserve"> </w:t>
      </w:r>
    </w:p>
  </w:footnote>
  <w:footnote w:id="11">
    <w:p w:rsidR="006C2E30" w:rsidRDefault="006C2E30">
      <w:pPr>
        <w:pStyle w:val="FootnoteText"/>
      </w:pPr>
      <w:r>
        <w:rPr>
          <w:rStyle w:val="FootnoteReference"/>
        </w:rPr>
        <w:footnoteRef/>
      </w:r>
      <w:r>
        <w:t xml:space="preserve"> </w:t>
      </w:r>
      <w:r w:rsidRPr="0064406D">
        <w:t>25 Pa. Code § 93.4b. Qualifying as High Quality or Exceptional Value Waters</w:t>
      </w:r>
    </w:p>
  </w:footnote>
  <w:footnote w:id="12">
    <w:p w:rsidR="006C2E30" w:rsidRDefault="006C2E30">
      <w:pPr>
        <w:pStyle w:val="FootnoteText"/>
      </w:pPr>
      <w:r>
        <w:rPr>
          <w:rStyle w:val="FootnoteReference"/>
        </w:rPr>
        <w:footnoteRef/>
      </w:r>
      <w:r>
        <w:t xml:space="preserve"> </w:t>
      </w:r>
      <w:r w:rsidRPr="0064406D">
        <w:t>25 Pa. Code § 93.1. Definitions</w:t>
      </w:r>
    </w:p>
  </w:footnote>
  <w:footnote w:id="13">
    <w:p w:rsidR="006C2E30" w:rsidRDefault="006C2E30">
      <w:pPr>
        <w:pStyle w:val="FootnoteText"/>
      </w:pPr>
      <w:r>
        <w:rPr>
          <w:rStyle w:val="FootnoteReference"/>
        </w:rPr>
        <w:footnoteRef/>
      </w:r>
      <w:r>
        <w:t xml:space="preserve"> </w:t>
      </w:r>
      <w:r w:rsidRPr="0064406D">
        <w:t>25 Pa. Code § 105.17. Wetlands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30" w:rsidRDefault="006C2E30">
    <w:pPr>
      <w:pStyle w:val="Header"/>
    </w:pPr>
    <w:r>
      <w:rPr>
        <w:noProof/>
      </w:rPr>
      <w:drawing>
        <wp:inline distT="0" distB="0" distL="0" distR="0">
          <wp:extent cx="1295400" cy="1351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N_TM.eps"/>
                  <pic:cNvPicPr/>
                </pic:nvPicPr>
                <pic:blipFill>
                  <a:blip r:embed="rId1" cstate="print">
                    <a:extLst>
                      <a:ext uri="{28A0092B-C50C-407E-A947-70E740481C1C}">
                        <a14:useLocalDpi xmlns:a14="http://schemas.microsoft.com/office/drawing/2010/main"/>
                      </a:ext>
                    </a:extLst>
                  </a:blip>
                  <a:stretch>
                    <a:fillRect/>
                  </a:stretch>
                </pic:blipFill>
                <pic:spPr>
                  <a:xfrm>
                    <a:off x="0" y="0"/>
                    <a:ext cx="1295756" cy="13514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F45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6C5BA4"/>
    <w:multiLevelType w:val="hybridMultilevel"/>
    <w:tmpl w:val="E3386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A07CB1"/>
    <w:multiLevelType w:val="hybridMultilevel"/>
    <w:tmpl w:val="D4DEC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9B"/>
    <w:rsid w:val="000603F8"/>
    <w:rsid w:val="00061226"/>
    <w:rsid w:val="00064316"/>
    <w:rsid w:val="00065357"/>
    <w:rsid w:val="00066682"/>
    <w:rsid w:val="00096ED3"/>
    <w:rsid w:val="000A0D37"/>
    <w:rsid w:val="000B5E2E"/>
    <w:rsid w:val="000C0449"/>
    <w:rsid w:val="000E0869"/>
    <w:rsid w:val="000E1C6C"/>
    <w:rsid w:val="001416B7"/>
    <w:rsid w:val="00146570"/>
    <w:rsid w:val="00182AAA"/>
    <w:rsid w:val="00183241"/>
    <w:rsid w:val="0018458C"/>
    <w:rsid w:val="0018600D"/>
    <w:rsid w:val="001A362D"/>
    <w:rsid w:val="001A5F46"/>
    <w:rsid w:val="001B2B9A"/>
    <w:rsid w:val="001E18E2"/>
    <w:rsid w:val="001F2FA7"/>
    <w:rsid w:val="00247ADD"/>
    <w:rsid w:val="00264D67"/>
    <w:rsid w:val="00266C0A"/>
    <w:rsid w:val="002A5C63"/>
    <w:rsid w:val="002D7F8B"/>
    <w:rsid w:val="002F6D5F"/>
    <w:rsid w:val="00330564"/>
    <w:rsid w:val="00373B88"/>
    <w:rsid w:val="003D23F9"/>
    <w:rsid w:val="0042439D"/>
    <w:rsid w:val="0043697F"/>
    <w:rsid w:val="00476089"/>
    <w:rsid w:val="00482ACB"/>
    <w:rsid w:val="00494029"/>
    <w:rsid w:val="004D2D75"/>
    <w:rsid w:val="005533F5"/>
    <w:rsid w:val="0060652F"/>
    <w:rsid w:val="00611788"/>
    <w:rsid w:val="006400F3"/>
    <w:rsid w:val="0064406D"/>
    <w:rsid w:val="00655E44"/>
    <w:rsid w:val="00660E43"/>
    <w:rsid w:val="00675D37"/>
    <w:rsid w:val="006B661D"/>
    <w:rsid w:val="006C0CFB"/>
    <w:rsid w:val="006C0ED8"/>
    <w:rsid w:val="006C2E30"/>
    <w:rsid w:val="006C356C"/>
    <w:rsid w:val="006E39D1"/>
    <w:rsid w:val="0070744B"/>
    <w:rsid w:val="0071142F"/>
    <w:rsid w:val="00731EC3"/>
    <w:rsid w:val="00756590"/>
    <w:rsid w:val="00773D32"/>
    <w:rsid w:val="007743A3"/>
    <w:rsid w:val="00793D76"/>
    <w:rsid w:val="007A193F"/>
    <w:rsid w:val="007B37EE"/>
    <w:rsid w:val="007C73FF"/>
    <w:rsid w:val="007D3439"/>
    <w:rsid w:val="00802744"/>
    <w:rsid w:val="00835F4F"/>
    <w:rsid w:val="0088328C"/>
    <w:rsid w:val="008F1DAD"/>
    <w:rsid w:val="008F7EA2"/>
    <w:rsid w:val="00912E61"/>
    <w:rsid w:val="00932460"/>
    <w:rsid w:val="00936FA0"/>
    <w:rsid w:val="009965A0"/>
    <w:rsid w:val="009A79AF"/>
    <w:rsid w:val="009B64F9"/>
    <w:rsid w:val="009B662B"/>
    <w:rsid w:val="009C705C"/>
    <w:rsid w:val="009E6AA6"/>
    <w:rsid w:val="00A1089B"/>
    <w:rsid w:val="00A323FE"/>
    <w:rsid w:val="00A45E41"/>
    <w:rsid w:val="00A77119"/>
    <w:rsid w:val="00AA0455"/>
    <w:rsid w:val="00AB0747"/>
    <w:rsid w:val="00AC30F0"/>
    <w:rsid w:val="00AC6E79"/>
    <w:rsid w:val="00AD6F5C"/>
    <w:rsid w:val="00AE73D0"/>
    <w:rsid w:val="00AF0DB8"/>
    <w:rsid w:val="00B17C9B"/>
    <w:rsid w:val="00B3599F"/>
    <w:rsid w:val="00B51B58"/>
    <w:rsid w:val="00B92B81"/>
    <w:rsid w:val="00C2558D"/>
    <w:rsid w:val="00C362C4"/>
    <w:rsid w:val="00C4100F"/>
    <w:rsid w:val="00C427CF"/>
    <w:rsid w:val="00C505D9"/>
    <w:rsid w:val="00C56581"/>
    <w:rsid w:val="00C80659"/>
    <w:rsid w:val="00CA4435"/>
    <w:rsid w:val="00CC3C09"/>
    <w:rsid w:val="00CE59E5"/>
    <w:rsid w:val="00D22558"/>
    <w:rsid w:val="00D7490C"/>
    <w:rsid w:val="00D77454"/>
    <w:rsid w:val="00DD71C7"/>
    <w:rsid w:val="00E100D2"/>
    <w:rsid w:val="00E43C0D"/>
    <w:rsid w:val="00E64A96"/>
    <w:rsid w:val="00E956BA"/>
    <w:rsid w:val="00ED798F"/>
    <w:rsid w:val="00F05DD5"/>
    <w:rsid w:val="00F41DAA"/>
    <w:rsid w:val="00F71037"/>
    <w:rsid w:val="00F933A5"/>
    <w:rsid w:val="00FB7C55"/>
    <w:rsid w:val="00FD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0603F8"/>
    <w:rPr>
      <w:rFonts w:ascii="Geneva" w:hAnsi="Geneva"/>
      <w:sz w:val="24"/>
    </w:rPr>
  </w:style>
  <w:style w:type="paragraph" w:styleId="BodyTextIndent">
    <w:name w:val="Body Text Indent"/>
    <w:basedOn w:val="Normal"/>
    <w:link w:val="BodyTextIndentChar"/>
    <w:semiHidden/>
    <w:rsid w:val="00793D76"/>
    <w:pPr>
      <w:spacing w:line="360" w:lineRule="auto"/>
      <w:ind w:firstLine="720"/>
    </w:pPr>
    <w:rPr>
      <w:rFonts w:ascii="Times New Roman" w:hAnsi="Times New Roman"/>
      <w:lang w:val="x-none" w:eastAsia="x-none"/>
    </w:rPr>
  </w:style>
  <w:style w:type="character" w:customStyle="1" w:styleId="BodyTextIndentChar">
    <w:name w:val="Body Text Indent Char"/>
    <w:link w:val="BodyTextIndent"/>
    <w:semiHidden/>
    <w:rsid w:val="00793D76"/>
    <w:rPr>
      <w:sz w:val="24"/>
    </w:rPr>
  </w:style>
  <w:style w:type="character" w:styleId="Hyperlink">
    <w:name w:val="Hyperlink"/>
    <w:uiPriority w:val="99"/>
    <w:unhideWhenUsed/>
    <w:rsid w:val="00793D76"/>
    <w:rPr>
      <w:color w:val="0000FF"/>
      <w:u w:val="single"/>
    </w:rPr>
  </w:style>
  <w:style w:type="paragraph" w:styleId="FootnoteText">
    <w:name w:val="footnote text"/>
    <w:basedOn w:val="Normal"/>
    <w:link w:val="FootnoteTextChar"/>
    <w:uiPriority w:val="99"/>
    <w:semiHidden/>
    <w:unhideWhenUsed/>
    <w:rsid w:val="006C0ED8"/>
    <w:rPr>
      <w:sz w:val="20"/>
    </w:rPr>
  </w:style>
  <w:style w:type="character" w:customStyle="1" w:styleId="FootnoteTextChar">
    <w:name w:val="Footnote Text Char"/>
    <w:basedOn w:val="DefaultParagraphFont"/>
    <w:link w:val="FootnoteText"/>
    <w:uiPriority w:val="99"/>
    <w:semiHidden/>
    <w:rsid w:val="006C0ED8"/>
    <w:rPr>
      <w:rFonts w:ascii="Geneva" w:hAnsi="Geneva"/>
    </w:rPr>
  </w:style>
  <w:style w:type="character" w:styleId="FootnoteReference">
    <w:name w:val="footnote reference"/>
    <w:basedOn w:val="DefaultParagraphFont"/>
    <w:unhideWhenUsed/>
    <w:rsid w:val="006C0ED8"/>
    <w:rPr>
      <w:vertAlign w:val="superscript"/>
    </w:rPr>
  </w:style>
  <w:style w:type="paragraph" w:styleId="ListParagraph">
    <w:name w:val="List Paragraph"/>
    <w:basedOn w:val="Normal"/>
    <w:uiPriority w:val="72"/>
    <w:rsid w:val="00660E43"/>
    <w:pPr>
      <w:ind w:left="720"/>
      <w:contextualSpacing/>
    </w:pPr>
  </w:style>
  <w:style w:type="paragraph" w:customStyle="1" w:styleId="Default">
    <w:name w:val="Default"/>
    <w:rsid w:val="00AF0DB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0603F8"/>
    <w:rPr>
      <w:rFonts w:ascii="Geneva" w:hAnsi="Geneva"/>
      <w:sz w:val="24"/>
    </w:rPr>
  </w:style>
  <w:style w:type="paragraph" w:styleId="BodyTextIndent">
    <w:name w:val="Body Text Indent"/>
    <w:basedOn w:val="Normal"/>
    <w:link w:val="BodyTextIndentChar"/>
    <w:semiHidden/>
    <w:rsid w:val="00793D76"/>
    <w:pPr>
      <w:spacing w:line="360" w:lineRule="auto"/>
      <w:ind w:firstLine="720"/>
    </w:pPr>
    <w:rPr>
      <w:rFonts w:ascii="Times New Roman" w:hAnsi="Times New Roman"/>
      <w:lang w:val="x-none" w:eastAsia="x-none"/>
    </w:rPr>
  </w:style>
  <w:style w:type="character" w:customStyle="1" w:styleId="BodyTextIndentChar">
    <w:name w:val="Body Text Indent Char"/>
    <w:link w:val="BodyTextIndent"/>
    <w:semiHidden/>
    <w:rsid w:val="00793D76"/>
    <w:rPr>
      <w:sz w:val="24"/>
    </w:rPr>
  </w:style>
  <w:style w:type="character" w:styleId="Hyperlink">
    <w:name w:val="Hyperlink"/>
    <w:uiPriority w:val="99"/>
    <w:unhideWhenUsed/>
    <w:rsid w:val="00793D76"/>
    <w:rPr>
      <w:color w:val="0000FF"/>
      <w:u w:val="single"/>
    </w:rPr>
  </w:style>
  <w:style w:type="paragraph" w:styleId="FootnoteText">
    <w:name w:val="footnote text"/>
    <w:basedOn w:val="Normal"/>
    <w:link w:val="FootnoteTextChar"/>
    <w:uiPriority w:val="99"/>
    <w:semiHidden/>
    <w:unhideWhenUsed/>
    <w:rsid w:val="006C0ED8"/>
    <w:rPr>
      <w:sz w:val="20"/>
    </w:rPr>
  </w:style>
  <w:style w:type="character" w:customStyle="1" w:styleId="FootnoteTextChar">
    <w:name w:val="Footnote Text Char"/>
    <w:basedOn w:val="DefaultParagraphFont"/>
    <w:link w:val="FootnoteText"/>
    <w:uiPriority w:val="99"/>
    <w:semiHidden/>
    <w:rsid w:val="006C0ED8"/>
    <w:rPr>
      <w:rFonts w:ascii="Geneva" w:hAnsi="Geneva"/>
    </w:rPr>
  </w:style>
  <w:style w:type="character" w:styleId="FootnoteReference">
    <w:name w:val="footnote reference"/>
    <w:basedOn w:val="DefaultParagraphFont"/>
    <w:unhideWhenUsed/>
    <w:rsid w:val="006C0ED8"/>
    <w:rPr>
      <w:vertAlign w:val="superscript"/>
    </w:rPr>
  </w:style>
  <w:style w:type="paragraph" w:styleId="ListParagraph">
    <w:name w:val="List Paragraph"/>
    <w:basedOn w:val="Normal"/>
    <w:uiPriority w:val="72"/>
    <w:rsid w:val="00660E43"/>
    <w:pPr>
      <w:ind w:left="720"/>
      <w:contextualSpacing/>
    </w:pPr>
  </w:style>
  <w:style w:type="paragraph" w:customStyle="1" w:styleId="Default">
    <w:name w:val="Default"/>
    <w:rsid w:val="00AF0D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921">
      <w:bodyDiv w:val="1"/>
      <w:marLeft w:val="0"/>
      <w:marRight w:val="0"/>
      <w:marTop w:val="0"/>
      <w:marBottom w:val="0"/>
      <w:divBdr>
        <w:top w:val="none" w:sz="0" w:space="0" w:color="auto"/>
        <w:left w:val="none" w:sz="0" w:space="0" w:color="auto"/>
        <w:bottom w:val="none" w:sz="0" w:space="0" w:color="auto"/>
        <w:right w:val="none" w:sz="0" w:space="0" w:color="auto"/>
      </w:divBdr>
    </w:div>
    <w:div w:id="498738225">
      <w:bodyDiv w:val="1"/>
      <w:marLeft w:val="0"/>
      <w:marRight w:val="0"/>
      <w:marTop w:val="0"/>
      <w:marBottom w:val="0"/>
      <w:divBdr>
        <w:top w:val="none" w:sz="0" w:space="0" w:color="auto"/>
        <w:left w:val="none" w:sz="0" w:space="0" w:color="auto"/>
        <w:bottom w:val="none" w:sz="0" w:space="0" w:color="auto"/>
        <w:right w:val="none" w:sz="0" w:space="0" w:color="auto"/>
      </w:divBdr>
    </w:div>
    <w:div w:id="1594774869">
      <w:bodyDiv w:val="1"/>
      <w:marLeft w:val="0"/>
      <w:marRight w:val="0"/>
      <w:marTop w:val="0"/>
      <w:marBottom w:val="0"/>
      <w:divBdr>
        <w:top w:val="none" w:sz="0" w:space="0" w:color="auto"/>
        <w:left w:val="none" w:sz="0" w:space="0" w:color="auto"/>
        <w:bottom w:val="none" w:sz="0" w:space="0" w:color="auto"/>
        <w:right w:val="none" w:sz="0" w:space="0" w:color="auto"/>
      </w:divBdr>
    </w:div>
    <w:div w:id="18564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files.dep.state.pa.us/Water/Drinking%20Water%20and%20Facility%20Regulation/WaterQualityPortalFiles/Existing%20Use/EU%20table%20list.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file_list.asp?document_id=14380457" TargetMode="External"/><Relationship Id="rId2" Type="http://schemas.openxmlformats.org/officeDocument/2006/relationships/hyperlink" Target="http://www.delawareestuary.org/about-us" TargetMode="External"/><Relationship Id="rId1" Type="http://schemas.openxmlformats.org/officeDocument/2006/relationships/hyperlink" Target="http://www.epa.gov/nep/overview-national-estuary-program" TargetMode="External"/><Relationship Id="rId5" Type="http://schemas.openxmlformats.org/officeDocument/2006/relationships/hyperlink" Target="http://elibrary.ferc.gov/idmws/file_list.asp?document_id=14380457" TargetMode="External"/><Relationship Id="rId4" Type="http://schemas.openxmlformats.org/officeDocument/2006/relationships/hyperlink" Target="http://www.nmfs.noaa.gov/pr/species/fish/shortnosesturge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DELAWARERIVER\AppData\Roaming\Microsoft\Templates\DRN%20LETTERHEAD%20current%2012-0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E1F6-C126-4706-A17D-8FCC2A71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DRN LETTERHEAD current 12-07-12.dotx</Template>
  <TotalTime>656</TotalTime>
  <Pages>12</Pages>
  <Words>4597</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DELAWARE RIVERKEEPER NETWORK</vt:lpstr>
    </vt:vector>
  </TitlesOfParts>
  <Company>Public Media Center</Company>
  <LinksUpToDate>false</LinksUpToDate>
  <CharactersWithSpaces>29975</CharactersWithSpaces>
  <SharedDoc>false</SharedDoc>
  <HyperlinkBase/>
  <HLinks>
    <vt:vector size="18" baseType="variant">
      <vt:variant>
        <vt:i4>6946872</vt:i4>
      </vt:variant>
      <vt:variant>
        <vt:i4>6</vt:i4>
      </vt:variant>
      <vt:variant>
        <vt:i4>0</vt:i4>
      </vt:variant>
      <vt:variant>
        <vt:i4>5</vt:i4>
      </vt:variant>
      <vt:variant>
        <vt:lpwstr>http://www.delawareriverkeeper.org/act-now/urgent.aspx</vt:lpwstr>
      </vt:variant>
      <vt:variant>
        <vt:lpwstr/>
      </vt:variant>
      <vt:variant>
        <vt:i4>2490406</vt:i4>
      </vt:variant>
      <vt:variant>
        <vt:i4>3</vt:i4>
      </vt:variant>
      <vt:variant>
        <vt:i4>0</vt:i4>
      </vt:variant>
      <vt:variant>
        <vt:i4>5</vt:i4>
      </vt:variant>
      <vt:variant>
        <vt:lpwstr>http://www.delawareriverkeeper.org/join/eactivist.aspx</vt:lpwstr>
      </vt:variant>
      <vt:variant>
        <vt:lpwstr/>
      </vt:variant>
      <vt:variant>
        <vt:i4>4128818</vt:i4>
      </vt:variant>
      <vt:variant>
        <vt:i4>0</vt:i4>
      </vt:variant>
      <vt:variant>
        <vt:i4>0</vt:i4>
      </vt:variant>
      <vt:variant>
        <vt:i4>5</vt:i4>
      </vt:variant>
      <vt:variant>
        <vt:lpwstr>http://delawareriverkeeper.org/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RIVERKEEPER NETWORK</dc:title>
  <dc:creator>Tracy Carluccio</dc:creator>
  <cp:lastModifiedBy>Tracy Carluccio</cp:lastModifiedBy>
  <cp:revision>24</cp:revision>
  <cp:lastPrinted>2016-12-09T23:16:00Z</cp:lastPrinted>
  <dcterms:created xsi:type="dcterms:W3CDTF">2016-12-08T21:17:00Z</dcterms:created>
  <dcterms:modified xsi:type="dcterms:W3CDTF">2016-12-09T23:53:00Z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